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74247" w14:textId="0EA3E04C" w:rsidR="00F70C81" w:rsidRDefault="001E7E1B" w:rsidP="00F70C81">
      <w:pPr>
        <w:pStyle w:val="CRCoverPage"/>
        <w:tabs>
          <w:tab w:val="right" w:pos="9639"/>
        </w:tabs>
        <w:spacing w:after="0"/>
        <w:rPr>
          <w:rFonts w:eastAsiaTheme="minorEastAsia"/>
          <w:b/>
          <w:i/>
          <w:noProof/>
          <w:sz w:val="28"/>
          <w:lang w:eastAsia="ko-KR"/>
        </w:rPr>
      </w:pPr>
      <w:r>
        <w:rPr>
          <w:b/>
          <w:noProof/>
          <w:sz w:val="24"/>
        </w:rPr>
        <w:t>3GPP TSG-RAN WG2 #107</w:t>
      </w:r>
      <w:r w:rsidR="00207C7E">
        <w:rPr>
          <w:b/>
          <w:noProof/>
          <w:sz w:val="24"/>
        </w:rPr>
        <w:t>bis</w:t>
      </w:r>
      <w:r w:rsidR="00F70C81">
        <w:rPr>
          <w:b/>
          <w:i/>
          <w:noProof/>
          <w:sz w:val="28"/>
        </w:rPr>
        <w:tab/>
      </w:r>
      <w:r w:rsidR="00EB6AA9" w:rsidRPr="00EB6AA9">
        <w:rPr>
          <w:b/>
          <w:i/>
          <w:noProof/>
          <w:sz w:val="28"/>
        </w:rPr>
        <w:t>R2-1913840</w:t>
      </w:r>
      <w:bookmarkStart w:id="0" w:name="_GoBack"/>
      <w:bookmarkEnd w:id="0"/>
    </w:p>
    <w:p w14:paraId="5CCFEE61" w14:textId="77777777" w:rsidR="00207C7E" w:rsidRDefault="00207C7E" w:rsidP="00451340">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Pr>
          <w:rFonts w:eastAsiaTheme="minorEastAsia"/>
          <w:b/>
          <w:noProof/>
          <w:sz w:val="24"/>
          <w:lang w:eastAsia="ko-KR"/>
        </w:rPr>
        <w:t xml:space="preserve">                    </w:t>
      </w:r>
    </w:p>
    <w:p w14:paraId="76D80A27" w14:textId="12953A9B"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5F1927" w:rsidRPr="002B13E8">
        <w:rPr>
          <w:rFonts w:ascii="Times New Roman" w:hAnsi="Times New Roman"/>
          <w:noProof/>
          <w:sz w:val="28"/>
          <w:szCs w:val="28"/>
          <w:lang w:val="en-US" w:eastAsia="ko-KR"/>
        </w:rPr>
        <w:t>7.3.2.</w:t>
      </w:r>
      <w:r w:rsidR="00061D49">
        <w:rPr>
          <w:rFonts w:ascii="Times New Roman" w:hAnsi="Times New Roman"/>
          <w:noProof/>
          <w:sz w:val="28"/>
          <w:szCs w:val="28"/>
          <w:lang w:val="en-US" w:eastAsia="ko-KR"/>
        </w:rPr>
        <w:t>2</w:t>
      </w:r>
      <w:r w:rsidR="005F1927" w:rsidRPr="002B13E8">
        <w:rPr>
          <w:rFonts w:ascii="Times New Roman" w:hAnsi="Times New Roman"/>
          <w:noProof/>
          <w:sz w:val="28"/>
          <w:szCs w:val="28"/>
          <w:lang w:val="en-US" w:eastAsia="ko-KR"/>
        </w:rPr>
        <w:t>.1 (NR_Mob_enh-Core/LTE_feMob-Core)</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F857EA7"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5F1927">
        <w:rPr>
          <w:rFonts w:ascii="Times New Roman" w:hAnsi="Times New Roman"/>
          <w:noProof/>
          <w:sz w:val="28"/>
          <w:szCs w:val="28"/>
          <w:lang w:val="en-US" w:eastAsia="ko-KR"/>
        </w:rPr>
        <w:t>Handling of RLF for eMOB</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B8E278C" w14:textId="77777777" w:rsidR="00CF26D6" w:rsidRDefault="00CF26D6" w:rsidP="00CF26D6">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p>
    <w:p w14:paraId="7729E1FB" w14:textId="7E6F73BE" w:rsidR="005D592E" w:rsidRDefault="005F1927" w:rsidP="005F192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This contribution discusses how to handle </w:t>
      </w:r>
      <w:r w:rsidR="008A7147">
        <w:rPr>
          <w:rFonts w:ascii="Times New Roman" w:eastAsia="맑은 고딕" w:hAnsi="Times New Roman"/>
          <w:sz w:val="22"/>
          <w:lang w:eastAsia="ko-KR"/>
        </w:rPr>
        <w:t>the RLF associated with the source network after completion of the RACH to the target network.</w:t>
      </w:r>
      <w:r>
        <w:rPr>
          <w:rFonts w:ascii="Times New Roman" w:eastAsia="맑은 고딕" w:hAnsi="Times New Roman"/>
          <w:sz w:val="22"/>
          <w:lang w:eastAsia="ko-KR"/>
        </w:rPr>
        <w:t xml:space="preserve"> </w:t>
      </w:r>
    </w:p>
    <w:p w14:paraId="2D27BF80" w14:textId="77777777" w:rsidR="00BA7979" w:rsidRPr="005F1927" w:rsidRDefault="00BA7979" w:rsidP="005F1927">
      <w:pPr>
        <w:jc w:val="left"/>
        <w:rPr>
          <w:rFonts w:ascii="Times New Roman" w:eastAsia="맑은 고딕" w:hAnsi="Times New Roman"/>
          <w:sz w:val="22"/>
          <w:lang w:eastAsia="ko-KR"/>
        </w:rPr>
      </w:pPr>
    </w:p>
    <w:p w14:paraId="19B0A2FE" w14:textId="77777777" w:rsidR="00CF26D6" w:rsidRDefault="00CF26D6" w:rsidP="00CF26D6">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p>
    <w:p w14:paraId="583CE0AA" w14:textId="77777777" w:rsidR="002F56CF" w:rsidRDefault="005F1927" w:rsidP="005F1927">
      <w:pPr>
        <w:jc w:val="left"/>
        <w:rPr>
          <w:rFonts w:ascii="Times New Roman" w:eastAsia="맑은 고딕" w:hAnsi="Times New Roman"/>
          <w:sz w:val="22"/>
          <w:lang w:eastAsia="ko-KR"/>
        </w:rPr>
      </w:pPr>
      <w:r w:rsidRPr="005F1927">
        <w:rPr>
          <w:rFonts w:ascii="Times New Roman" w:eastAsia="맑은 고딕" w:hAnsi="Times New Roman"/>
          <w:sz w:val="22"/>
          <w:lang w:eastAsia="ko-KR"/>
        </w:rPr>
        <w:t xml:space="preserve">In eMOB, when the UE receives the handover command from the source network, the UE tries to </w:t>
      </w:r>
      <w:r w:rsidR="002F56CF">
        <w:rPr>
          <w:rFonts w:ascii="Times New Roman" w:eastAsia="맑은 고딕" w:hAnsi="Times New Roman"/>
          <w:sz w:val="22"/>
          <w:lang w:eastAsia="ko-KR"/>
        </w:rPr>
        <w:t xml:space="preserve">make </w:t>
      </w:r>
      <w:r w:rsidRPr="005F1927">
        <w:rPr>
          <w:rFonts w:ascii="Times New Roman" w:eastAsia="맑은 고딕" w:hAnsi="Times New Roman"/>
          <w:sz w:val="22"/>
          <w:lang w:eastAsia="ko-KR"/>
        </w:rPr>
        <w:t xml:space="preserve">the connection to the target network by performing the RACH to the target network. Later, if the UE is successfully connected to the target network, </w:t>
      </w:r>
      <w:r w:rsidR="00CE3D4F">
        <w:rPr>
          <w:rFonts w:ascii="Times New Roman" w:eastAsia="맑은 고딕" w:hAnsi="Times New Roman"/>
          <w:sz w:val="22"/>
          <w:lang w:eastAsia="ko-KR"/>
        </w:rPr>
        <w:t xml:space="preserve">the UE </w:t>
      </w:r>
      <w:r w:rsidR="00BB349D">
        <w:rPr>
          <w:rFonts w:ascii="Times New Roman" w:eastAsia="맑은 고딕" w:hAnsi="Times New Roman"/>
          <w:sz w:val="22"/>
          <w:lang w:eastAsia="ko-KR"/>
        </w:rPr>
        <w:t xml:space="preserve">switches the UL transmission path to the target network, and the UE </w:t>
      </w:r>
      <w:r w:rsidR="00CE3D4F">
        <w:rPr>
          <w:rFonts w:ascii="Times New Roman" w:eastAsia="맑은 고딕" w:hAnsi="Times New Roman"/>
          <w:sz w:val="22"/>
          <w:lang w:eastAsia="ko-KR"/>
        </w:rPr>
        <w:t xml:space="preserve">can transmit the </w:t>
      </w:r>
      <w:r w:rsidR="00BB349D">
        <w:rPr>
          <w:rFonts w:ascii="Times New Roman" w:eastAsia="맑은 고딕" w:hAnsi="Times New Roman"/>
          <w:sz w:val="22"/>
          <w:lang w:eastAsia="ko-KR"/>
        </w:rPr>
        <w:t xml:space="preserve">PDCP PDUs </w:t>
      </w:r>
      <w:r w:rsidR="00CE3D4F">
        <w:rPr>
          <w:rFonts w:ascii="Times New Roman" w:eastAsia="맑은 고딕" w:hAnsi="Times New Roman"/>
          <w:sz w:val="22"/>
          <w:lang w:eastAsia="ko-KR"/>
        </w:rPr>
        <w:t>to the target network</w:t>
      </w:r>
      <w:r w:rsidR="00BB349D">
        <w:rPr>
          <w:rFonts w:ascii="Times New Roman" w:eastAsia="맑은 고딕" w:hAnsi="Times New Roman"/>
          <w:sz w:val="22"/>
          <w:lang w:eastAsia="ko-KR"/>
        </w:rPr>
        <w:t xml:space="preserve">. </w:t>
      </w:r>
    </w:p>
    <w:p w14:paraId="030F31EC" w14:textId="3283BC37" w:rsidR="007B6084" w:rsidRDefault="00BB349D" w:rsidP="005F1927">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even if the UE switches the UL transmission path, the UE may transmit the PDCP Control PDU </w:t>
      </w:r>
      <w:r w:rsidR="00CE3D4F">
        <w:rPr>
          <w:rFonts w:ascii="Times New Roman" w:eastAsia="맑은 고딕" w:hAnsi="Times New Roman"/>
          <w:sz w:val="22"/>
          <w:lang w:eastAsia="ko-KR"/>
        </w:rPr>
        <w:t xml:space="preserve">(i.e., </w:t>
      </w:r>
      <w:r w:rsidR="00CE3D4F" w:rsidRPr="00CE3D4F">
        <w:rPr>
          <w:rFonts w:ascii="Times New Roman" w:eastAsia="맑은 고딕" w:hAnsi="Times New Roman"/>
          <w:sz w:val="22"/>
          <w:lang w:eastAsia="ko-KR"/>
        </w:rPr>
        <w:t>Interspersed ROHC feedback</w:t>
      </w:r>
      <w:r w:rsidR="00CE3D4F">
        <w:rPr>
          <w:rFonts w:ascii="Times New Roman" w:eastAsia="맑은 고딕" w:hAnsi="Times New Roman"/>
          <w:sz w:val="22"/>
          <w:lang w:eastAsia="ko-KR"/>
        </w:rPr>
        <w:t>)</w:t>
      </w:r>
      <w:r>
        <w:rPr>
          <w:rFonts w:ascii="Times New Roman" w:eastAsia="맑은 고딕" w:hAnsi="Times New Roman"/>
          <w:sz w:val="22"/>
          <w:lang w:eastAsia="ko-KR"/>
        </w:rPr>
        <w:t xml:space="preserve"> and the remaining PDCP PDUs</w:t>
      </w:r>
      <w:r w:rsidR="00CE3D4F">
        <w:rPr>
          <w:rFonts w:ascii="Times New Roman" w:eastAsia="맑은 고딕" w:hAnsi="Times New Roman"/>
          <w:sz w:val="22"/>
          <w:lang w:eastAsia="ko-KR"/>
        </w:rPr>
        <w:t xml:space="preserve"> to the source network. </w:t>
      </w:r>
      <w:r w:rsidR="00A121EB">
        <w:rPr>
          <w:rFonts w:ascii="Times New Roman" w:eastAsia="맑은 고딕" w:hAnsi="Times New Roman"/>
          <w:sz w:val="22"/>
          <w:lang w:eastAsia="ko-KR"/>
        </w:rPr>
        <w:t>In this sense</w:t>
      </w:r>
      <w:r w:rsidR="001B2E84">
        <w:rPr>
          <w:rFonts w:ascii="Times New Roman" w:eastAsia="맑은 고딕" w:hAnsi="Times New Roman"/>
          <w:sz w:val="22"/>
          <w:lang w:eastAsia="ko-KR"/>
        </w:rPr>
        <w:t>, the UE can d</w:t>
      </w:r>
      <w:r w:rsidR="00CE3D4F">
        <w:rPr>
          <w:rFonts w:ascii="Times New Roman" w:eastAsia="맑은 고딕" w:hAnsi="Times New Roman"/>
          <w:sz w:val="22"/>
          <w:lang w:eastAsia="ko-KR"/>
        </w:rPr>
        <w:t xml:space="preserve">etect </w:t>
      </w:r>
      <w:r>
        <w:rPr>
          <w:rFonts w:ascii="Times New Roman" w:eastAsia="맑은 고딕" w:hAnsi="Times New Roman"/>
          <w:sz w:val="22"/>
          <w:lang w:eastAsia="ko-KR"/>
        </w:rPr>
        <w:t>the RLC max retransmission</w:t>
      </w:r>
      <w:r w:rsidR="008A7147">
        <w:rPr>
          <w:rFonts w:ascii="Times New Roman" w:eastAsia="맑은 고딕" w:hAnsi="Times New Roman"/>
          <w:sz w:val="22"/>
          <w:lang w:eastAsia="ko-KR"/>
        </w:rPr>
        <w:t xml:space="preserve"> </w:t>
      </w:r>
      <w:r w:rsidR="001B2E84">
        <w:rPr>
          <w:rFonts w:ascii="Times New Roman" w:eastAsia="맑은 고딕" w:hAnsi="Times New Roman"/>
          <w:sz w:val="22"/>
          <w:lang w:eastAsia="ko-KR"/>
        </w:rPr>
        <w:t xml:space="preserve">from </w:t>
      </w:r>
      <w:r>
        <w:rPr>
          <w:rFonts w:ascii="Times New Roman" w:eastAsia="맑은 고딕" w:hAnsi="Times New Roman"/>
          <w:sz w:val="22"/>
          <w:lang w:eastAsia="ko-KR"/>
        </w:rPr>
        <w:t xml:space="preserve">the RLC entity </w:t>
      </w:r>
      <w:r w:rsidR="001B2E84">
        <w:rPr>
          <w:rFonts w:ascii="Times New Roman" w:eastAsia="맑은 고딕" w:hAnsi="Times New Roman"/>
          <w:sz w:val="22"/>
          <w:lang w:eastAsia="ko-KR"/>
        </w:rPr>
        <w:t>asso</w:t>
      </w:r>
      <w:r>
        <w:rPr>
          <w:rFonts w:ascii="Times New Roman" w:eastAsia="맑은 고딕" w:hAnsi="Times New Roman"/>
          <w:sz w:val="22"/>
          <w:lang w:eastAsia="ko-KR"/>
        </w:rPr>
        <w:t>ciated with the source network</w:t>
      </w:r>
      <w:r w:rsidR="00D90E39">
        <w:rPr>
          <w:rFonts w:ascii="Times New Roman" w:eastAsia="맑은 고딕" w:hAnsi="Times New Roman"/>
          <w:sz w:val="22"/>
          <w:lang w:eastAsia="ko-KR"/>
        </w:rPr>
        <w:t xml:space="preserve"> even after connecting to the target network</w:t>
      </w:r>
      <w:r>
        <w:rPr>
          <w:rFonts w:ascii="Times New Roman" w:eastAsia="맑은 고딕" w:hAnsi="Times New Roman"/>
          <w:sz w:val="22"/>
          <w:lang w:eastAsia="ko-KR"/>
        </w:rPr>
        <w:t xml:space="preserve">. </w:t>
      </w:r>
    </w:p>
    <w:p w14:paraId="0567D5FB" w14:textId="34E9AB64" w:rsidR="002F56CF" w:rsidRDefault="00760A39" w:rsidP="005F192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w:t>
      </w:r>
      <w:r>
        <w:rPr>
          <w:rFonts w:ascii="Times New Roman" w:eastAsia="맑은 고딕" w:hAnsi="Times New Roman"/>
          <w:sz w:val="22"/>
          <w:lang w:eastAsia="ko-KR"/>
        </w:rPr>
        <w:t xml:space="preserve">to TS38.331, the UE performs the RRC Connection Re-establishment upon detecting the </w:t>
      </w:r>
      <w:r w:rsidR="00BB349D">
        <w:rPr>
          <w:rFonts w:ascii="Times New Roman" w:eastAsia="맑은 고딕" w:hAnsi="Times New Roman"/>
          <w:sz w:val="22"/>
          <w:lang w:eastAsia="ko-KR"/>
        </w:rPr>
        <w:t>RLC max retransmission from the RLC entity</w:t>
      </w:r>
      <w:r>
        <w:rPr>
          <w:rFonts w:ascii="Times New Roman" w:eastAsia="맑은 고딕" w:hAnsi="Times New Roman"/>
          <w:sz w:val="22"/>
          <w:lang w:eastAsia="ko-KR"/>
        </w:rPr>
        <w:t xml:space="preserve">. </w:t>
      </w:r>
      <w:r w:rsidR="007B6084">
        <w:rPr>
          <w:rFonts w:ascii="Times New Roman" w:eastAsia="맑은 고딕" w:hAnsi="Times New Roman" w:hint="eastAsia"/>
          <w:sz w:val="22"/>
          <w:lang w:eastAsia="ko-KR"/>
        </w:rPr>
        <w:t xml:space="preserve">However, </w:t>
      </w:r>
      <w:r w:rsidR="00A121EB">
        <w:rPr>
          <w:rFonts w:ascii="Times New Roman" w:eastAsia="맑은 고딕" w:hAnsi="Times New Roman"/>
          <w:sz w:val="22"/>
          <w:lang w:eastAsia="ko-KR"/>
        </w:rPr>
        <w:t xml:space="preserve">it is </w:t>
      </w:r>
      <w:r w:rsidR="00CE3D4F">
        <w:rPr>
          <w:rFonts w:ascii="Times New Roman" w:eastAsia="맑은 고딕" w:hAnsi="Times New Roman" w:hint="eastAsia"/>
          <w:sz w:val="22"/>
          <w:lang w:eastAsia="ko-KR"/>
        </w:rPr>
        <w:t xml:space="preserve">not </w:t>
      </w:r>
      <w:r w:rsidR="00CE3D4F">
        <w:rPr>
          <w:rFonts w:ascii="Times New Roman" w:eastAsia="맑은 고딕" w:hAnsi="Times New Roman"/>
          <w:sz w:val="22"/>
          <w:lang w:eastAsia="ko-KR"/>
        </w:rPr>
        <w:t>preferred</w:t>
      </w:r>
      <w:r w:rsidR="00CE3D4F">
        <w:rPr>
          <w:rFonts w:ascii="Times New Roman" w:eastAsia="맑은 고딕" w:hAnsi="Times New Roman" w:hint="eastAsia"/>
          <w:sz w:val="22"/>
          <w:lang w:eastAsia="ko-KR"/>
        </w:rPr>
        <w:t xml:space="preserve"> </w:t>
      </w:r>
      <w:r w:rsidR="00A121EB">
        <w:rPr>
          <w:rFonts w:ascii="Times New Roman" w:eastAsia="맑은 고딕" w:hAnsi="Times New Roman"/>
          <w:sz w:val="22"/>
          <w:lang w:eastAsia="ko-KR"/>
        </w:rPr>
        <w:t xml:space="preserve">that the UE </w:t>
      </w:r>
      <w:r>
        <w:rPr>
          <w:rFonts w:ascii="Times New Roman" w:eastAsia="맑은 고딕" w:hAnsi="Times New Roman"/>
          <w:sz w:val="22"/>
          <w:lang w:eastAsia="ko-KR"/>
        </w:rPr>
        <w:t xml:space="preserve">performs </w:t>
      </w:r>
      <w:r w:rsidR="00A121EB">
        <w:rPr>
          <w:rFonts w:ascii="Times New Roman" w:eastAsia="맑은 고딕" w:hAnsi="Times New Roman"/>
          <w:sz w:val="22"/>
          <w:lang w:eastAsia="ko-KR"/>
        </w:rPr>
        <w:t xml:space="preserve">the RRC Connection </w:t>
      </w:r>
      <w:r w:rsidR="003E2C71">
        <w:rPr>
          <w:rFonts w:ascii="Times New Roman" w:eastAsia="맑은 고딕" w:hAnsi="Times New Roman"/>
          <w:sz w:val="22"/>
          <w:lang w:eastAsia="ko-KR"/>
        </w:rPr>
        <w:t>R</w:t>
      </w:r>
      <w:r w:rsidR="00A121EB">
        <w:rPr>
          <w:rFonts w:ascii="Times New Roman" w:eastAsia="맑은 고딕" w:hAnsi="Times New Roman"/>
          <w:sz w:val="22"/>
          <w:lang w:eastAsia="ko-KR"/>
        </w:rPr>
        <w:t xml:space="preserve">e-establishment </w:t>
      </w:r>
      <w:r w:rsidR="001257AE">
        <w:rPr>
          <w:rFonts w:ascii="Times New Roman" w:eastAsia="맑은 고딕" w:hAnsi="Times New Roman"/>
          <w:sz w:val="22"/>
          <w:lang w:eastAsia="ko-KR"/>
        </w:rPr>
        <w:t xml:space="preserve">when </w:t>
      </w:r>
      <w:r w:rsidR="00BB349D">
        <w:rPr>
          <w:rFonts w:ascii="Times New Roman" w:eastAsia="맑은 고딕" w:hAnsi="Times New Roman"/>
          <w:sz w:val="22"/>
          <w:lang w:eastAsia="ko-KR"/>
        </w:rPr>
        <w:t xml:space="preserve">the RLC max retransmission </w:t>
      </w:r>
      <w:r w:rsidR="007B6084">
        <w:rPr>
          <w:rFonts w:ascii="Times New Roman" w:eastAsia="맑은 고딕" w:hAnsi="Times New Roman"/>
          <w:sz w:val="22"/>
          <w:lang w:eastAsia="ko-KR"/>
        </w:rPr>
        <w:t xml:space="preserve">is detected from </w:t>
      </w:r>
      <w:r w:rsidR="00D90E39">
        <w:rPr>
          <w:rFonts w:ascii="Times New Roman" w:eastAsia="맑은 고딕" w:hAnsi="Times New Roman"/>
          <w:sz w:val="22"/>
          <w:lang w:eastAsia="ko-KR"/>
        </w:rPr>
        <w:t>the RLC entity</w:t>
      </w:r>
      <w:r w:rsidR="007B6084">
        <w:rPr>
          <w:rFonts w:ascii="Times New Roman" w:eastAsia="맑은 고딕" w:hAnsi="Times New Roman"/>
          <w:sz w:val="22"/>
          <w:lang w:eastAsia="ko-KR"/>
        </w:rPr>
        <w:t xml:space="preserve"> associated with the source network. </w:t>
      </w:r>
      <w:r w:rsidR="001257AE">
        <w:rPr>
          <w:rFonts w:ascii="Times New Roman" w:eastAsia="맑은 고딕" w:hAnsi="Times New Roman"/>
          <w:sz w:val="22"/>
          <w:lang w:eastAsia="ko-KR"/>
        </w:rPr>
        <w:t xml:space="preserve">This is because </w:t>
      </w:r>
      <w:r w:rsidR="003D4281">
        <w:rPr>
          <w:rFonts w:ascii="Times New Roman" w:eastAsia="맑은 고딕" w:hAnsi="Times New Roman"/>
          <w:sz w:val="22"/>
          <w:lang w:eastAsia="ko-KR"/>
        </w:rPr>
        <w:t xml:space="preserve">the UE can transmit/receive the </w:t>
      </w:r>
      <w:r w:rsidR="002F533E">
        <w:rPr>
          <w:rFonts w:ascii="Times New Roman" w:eastAsia="맑은 고딕" w:hAnsi="Times New Roman"/>
          <w:sz w:val="22"/>
          <w:lang w:eastAsia="ko-KR"/>
        </w:rPr>
        <w:t>PDCP PDUs</w:t>
      </w:r>
      <w:r w:rsidR="003D4281">
        <w:rPr>
          <w:rFonts w:ascii="Times New Roman" w:eastAsia="맑은 고딕" w:hAnsi="Times New Roman"/>
          <w:sz w:val="22"/>
          <w:lang w:eastAsia="ko-KR"/>
        </w:rPr>
        <w:t xml:space="preserve"> to/from the target network without any problem. </w:t>
      </w:r>
    </w:p>
    <w:p w14:paraId="10E83E80" w14:textId="7B88A24C" w:rsidR="001B2E84" w:rsidRPr="00BA7979" w:rsidRDefault="003D4281" w:rsidP="005F1927">
      <w:pPr>
        <w:jc w:val="left"/>
        <w:rPr>
          <w:rFonts w:ascii="Times New Roman" w:eastAsia="맑은 고딕" w:hAnsi="Times New Roman"/>
          <w:b/>
          <w:sz w:val="22"/>
          <w:lang w:eastAsia="ko-KR"/>
        </w:rPr>
      </w:pPr>
      <w:r>
        <w:rPr>
          <w:rFonts w:ascii="Times New Roman" w:eastAsia="맑은 고딕" w:hAnsi="Times New Roman"/>
          <w:sz w:val="22"/>
          <w:lang w:eastAsia="ko-KR"/>
        </w:rPr>
        <w:t xml:space="preserve">Thus, we think that even if the UE detects </w:t>
      </w:r>
      <w:r w:rsidR="00BB349D">
        <w:rPr>
          <w:rFonts w:ascii="Times New Roman" w:eastAsia="맑은 고딕" w:hAnsi="Times New Roman"/>
          <w:sz w:val="22"/>
          <w:lang w:eastAsia="ko-KR"/>
        </w:rPr>
        <w:t>the RLC max retransmission from the RLC entity</w:t>
      </w:r>
      <w:r w:rsidR="00BA7979">
        <w:rPr>
          <w:rFonts w:ascii="Times New Roman" w:eastAsia="맑은 고딕" w:hAnsi="Times New Roman"/>
          <w:sz w:val="22"/>
          <w:lang w:eastAsia="ko-KR"/>
        </w:rPr>
        <w:t xml:space="preserve"> associated with the source network, the UE should not trigger the RRC Connection Re-establishment </w:t>
      </w:r>
      <w:r w:rsidR="00D90E39">
        <w:rPr>
          <w:rFonts w:ascii="Times New Roman" w:eastAsia="맑은 고딕" w:hAnsi="Times New Roman"/>
          <w:sz w:val="22"/>
          <w:lang w:eastAsia="ko-KR"/>
        </w:rPr>
        <w:t xml:space="preserve">after connecting </w:t>
      </w:r>
      <w:r w:rsidR="00BA7979">
        <w:rPr>
          <w:rFonts w:ascii="Times New Roman" w:eastAsia="맑은 고딕" w:hAnsi="Times New Roman"/>
          <w:sz w:val="22"/>
          <w:lang w:eastAsia="ko-KR"/>
        </w:rPr>
        <w:t>to the target network</w:t>
      </w:r>
      <w:r w:rsidR="00BA7979">
        <w:rPr>
          <w:rFonts w:ascii="Times New Roman" w:eastAsia="맑은 고딕" w:hAnsi="Times New Roman"/>
          <w:b/>
          <w:sz w:val="22"/>
          <w:lang w:eastAsia="ko-KR"/>
        </w:rPr>
        <w:t>.</w:t>
      </w:r>
    </w:p>
    <w:p w14:paraId="67BDFD7F" w14:textId="276603A6" w:rsidR="00A121EB" w:rsidRPr="00BA7979" w:rsidRDefault="00BA7979" w:rsidP="005F1927">
      <w:pPr>
        <w:jc w:val="left"/>
        <w:rPr>
          <w:rFonts w:ascii="Times New Roman" w:eastAsia="맑은 고딕" w:hAnsi="Times New Roman"/>
          <w:b/>
          <w:sz w:val="22"/>
          <w:lang w:eastAsia="ko-KR"/>
        </w:rPr>
      </w:pPr>
      <w:r w:rsidRPr="00BA7979">
        <w:rPr>
          <w:rFonts w:ascii="Times New Roman" w:eastAsia="맑은 고딕" w:hAnsi="Times New Roman" w:hint="eastAsia"/>
          <w:b/>
          <w:sz w:val="22"/>
          <w:lang w:eastAsia="ko-KR"/>
        </w:rPr>
        <w:t xml:space="preserve">Proposal 1. </w:t>
      </w:r>
      <w:r w:rsidRPr="00BA7979">
        <w:rPr>
          <w:rFonts w:ascii="Times New Roman" w:eastAsia="맑은 고딕" w:hAnsi="Times New Roman"/>
          <w:b/>
          <w:sz w:val="22"/>
          <w:lang w:eastAsia="ko-KR"/>
        </w:rPr>
        <w:t xml:space="preserve">Even if the UE detects </w:t>
      </w:r>
      <w:r w:rsidR="00BB349D" w:rsidRPr="00BB349D">
        <w:rPr>
          <w:rFonts w:ascii="Times New Roman" w:eastAsia="맑은 고딕" w:hAnsi="Times New Roman"/>
          <w:b/>
          <w:sz w:val="22"/>
          <w:lang w:eastAsia="ko-KR"/>
        </w:rPr>
        <w:t xml:space="preserve">the RLC max retransmission </w:t>
      </w:r>
      <w:r w:rsidRPr="00BA7979">
        <w:rPr>
          <w:rFonts w:ascii="Times New Roman" w:eastAsia="맑은 고딕" w:hAnsi="Times New Roman"/>
          <w:b/>
          <w:sz w:val="22"/>
          <w:lang w:eastAsia="ko-KR"/>
        </w:rPr>
        <w:t xml:space="preserve">from the </w:t>
      </w:r>
      <w:r w:rsidR="00BB349D">
        <w:rPr>
          <w:rFonts w:ascii="Times New Roman" w:eastAsia="맑은 고딕" w:hAnsi="Times New Roman"/>
          <w:b/>
          <w:sz w:val="22"/>
          <w:lang w:eastAsia="ko-KR"/>
        </w:rPr>
        <w:t>RLC entity</w:t>
      </w:r>
      <w:r w:rsidRPr="00BA7979">
        <w:rPr>
          <w:rFonts w:ascii="Times New Roman" w:eastAsia="맑은 고딕" w:hAnsi="Times New Roman"/>
          <w:b/>
          <w:sz w:val="22"/>
          <w:lang w:eastAsia="ko-KR"/>
        </w:rPr>
        <w:t xml:space="preserve"> associated with the source network, the UE should not trigger the RRC Connection Re-establishment </w:t>
      </w:r>
      <w:r w:rsidR="00D90E39" w:rsidRPr="00D90E39">
        <w:rPr>
          <w:rFonts w:ascii="Times New Roman" w:eastAsia="맑은 고딕" w:hAnsi="Times New Roman"/>
          <w:b/>
          <w:sz w:val="22"/>
          <w:lang w:eastAsia="ko-KR"/>
        </w:rPr>
        <w:t>after connecting to the target network.</w:t>
      </w:r>
    </w:p>
    <w:p w14:paraId="63D70158" w14:textId="77777777" w:rsidR="00C57684" w:rsidRDefault="00C57684" w:rsidP="00C57684">
      <w:pPr>
        <w:jc w:val="left"/>
        <w:rPr>
          <w:rFonts w:ascii="Times New Roman" w:eastAsia="맑은 고딕" w:hAnsi="Times New Roman"/>
          <w:sz w:val="22"/>
          <w:lang w:eastAsia="ko-KR"/>
        </w:rPr>
      </w:pPr>
    </w:p>
    <w:p w14:paraId="2DBDD9B1" w14:textId="77777777" w:rsidR="00C57684" w:rsidRDefault="00C57684" w:rsidP="00C57684">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f the proposal 1 is agreeable, </w:t>
      </w:r>
      <w:r>
        <w:rPr>
          <w:rFonts w:ascii="Times New Roman" w:eastAsia="맑은 고딕" w:hAnsi="Times New Roman"/>
          <w:sz w:val="22"/>
          <w:lang w:eastAsia="ko-KR"/>
        </w:rPr>
        <w:t xml:space="preserve">RAN2 should discuss whether it is needed to report to the target network that </w:t>
      </w:r>
      <w:r w:rsidRPr="00DD0113">
        <w:rPr>
          <w:rFonts w:ascii="Times New Roman" w:eastAsia="맑은 고딕" w:hAnsi="Times New Roman"/>
          <w:sz w:val="22"/>
          <w:lang w:eastAsia="ko-KR"/>
        </w:rPr>
        <w:t>the UE detects the RLC max retransmission from the RLC entity associated with the source network</w:t>
      </w:r>
      <w:r>
        <w:rPr>
          <w:rFonts w:ascii="Times New Roman" w:eastAsia="맑은 고딕" w:hAnsi="Times New Roman"/>
          <w:sz w:val="22"/>
          <w:lang w:eastAsia="ko-KR"/>
        </w:rPr>
        <w:t xml:space="preserve">. Considering that the source network and the target network would coordinate the UE capability for supporting the RUDI HO, it is beneficial to report to the target network </w:t>
      </w:r>
      <w:r w:rsidRPr="008A7147">
        <w:rPr>
          <w:rFonts w:ascii="Times New Roman" w:eastAsia="맑은 고딕" w:hAnsi="Times New Roman"/>
          <w:sz w:val="22"/>
          <w:lang w:eastAsia="ko-KR"/>
        </w:rPr>
        <w:t>that the UE detects the RLC max retransmission from the RLC entity associated with the source network</w:t>
      </w:r>
      <w:r>
        <w:rPr>
          <w:rFonts w:ascii="Times New Roman" w:eastAsia="맑은 고딕" w:hAnsi="Times New Roman"/>
          <w:sz w:val="22"/>
          <w:lang w:eastAsia="ko-KR"/>
        </w:rPr>
        <w:t>. This is because the target network can use the full UE capability after receiving the report from the UE.</w:t>
      </w:r>
      <w:r>
        <w:rPr>
          <w:rFonts w:ascii="Times New Roman" w:eastAsia="맑은 고딕" w:hAnsi="Times New Roman" w:hint="eastAsia"/>
          <w:sz w:val="22"/>
          <w:lang w:eastAsia="ko-KR"/>
        </w:rPr>
        <w:t xml:space="preserve"> </w:t>
      </w:r>
    </w:p>
    <w:p w14:paraId="67553164" w14:textId="77777777" w:rsidR="00C57684" w:rsidRPr="008A7147" w:rsidRDefault="00C57684" w:rsidP="00C57684">
      <w:pPr>
        <w:jc w:val="left"/>
        <w:rPr>
          <w:rFonts w:ascii="Times New Roman" w:eastAsia="맑은 고딕" w:hAnsi="Times New Roman"/>
          <w:sz w:val="22"/>
          <w:lang w:eastAsia="ko-KR"/>
        </w:rPr>
      </w:pPr>
      <w:r>
        <w:rPr>
          <w:rFonts w:ascii="Times New Roman" w:eastAsia="맑은 고딕" w:hAnsi="Times New Roman"/>
          <w:sz w:val="22"/>
          <w:lang w:eastAsia="ko-KR"/>
        </w:rPr>
        <w:t>Thus, t</w:t>
      </w:r>
      <w:r w:rsidRPr="008A7147">
        <w:rPr>
          <w:rFonts w:ascii="Times New Roman" w:eastAsia="맑은 고딕" w:hAnsi="Times New Roman"/>
          <w:sz w:val="22"/>
          <w:lang w:eastAsia="ko-KR"/>
        </w:rPr>
        <w:t xml:space="preserve">he UE </w:t>
      </w:r>
      <w:r>
        <w:rPr>
          <w:rFonts w:ascii="Times New Roman" w:eastAsia="맑은 고딕" w:hAnsi="Times New Roman"/>
          <w:sz w:val="22"/>
          <w:lang w:eastAsia="ko-KR"/>
        </w:rPr>
        <w:t xml:space="preserve">should </w:t>
      </w:r>
      <w:r w:rsidRPr="008A7147">
        <w:rPr>
          <w:rFonts w:ascii="Times New Roman" w:eastAsia="맑은 고딕" w:hAnsi="Times New Roman"/>
          <w:sz w:val="22"/>
          <w:lang w:eastAsia="ko-KR"/>
        </w:rPr>
        <w:t>report to the target network that the UE detects the RLC max retransmission from the RLC entity associated with the source network.</w:t>
      </w:r>
    </w:p>
    <w:p w14:paraId="4A54BE37" w14:textId="77777777" w:rsidR="00C57684" w:rsidRDefault="00C57684" w:rsidP="00C57684">
      <w:pPr>
        <w:jc w:val="left"/>
        <w:rPr>
          <w:rFonts w:ascii="Times New Roman" w:eastAsia="맑은 고딕" w:hAnsi="Times New Roman"/>
          <w:b/>
          <w:sz w:val="22"/>
          <w:lang w:eastAsia="ko-KR"/>
        </w:rPr>
      </w:pPr>
      <w:r w:rsidRPr="005C40B4">
        <w:rPr>
          <w:rFonts w:ascii="Times New Roman" w:eastAsia="맑은 고딕" w:hAnsi="Times New Roman"/>
          <w:b/>
          <w:sz w:val="22"/>
          <w:lang w:eastAsia="ko-KR"/>
        </w:rPr>
        <w:t xml:space="preserve">Proposal 2. The UE </w:t>
      </w:r>
      <w:r>
        <w:rPr>
          <w:rFonts w:ascii="Times New Roman" w:eastAsia="맑은 고딕" w:hAnsi="Times New Roman"/>
          <w:b/>
          <w:sz w:val="22"/>
          <w:lang w:eastAsia="ko-KR"/>
        </w:rPr>
        <w:t xml:space="preserve">should </w:t>
      </w:r>
      <w:r w:rsidRPr="005C40B4">
        <w:rPr>
          <w:rFonts w:ascii="Times New Roman" w:eastAsia="맑은 고딕" w:hAnsi="Times New Roman"/>
          <w:b/>
          <w:sz w:val="22"/>
          <w:lang w:eastAsia="ko-KR"/>
        </w:rPr>
        <w:t>report to the target network</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that the UE detects </w:t>
      </w:r>
      <w:r w:rsidRPr="008A7147">
        <w:rPr>
          <w:rFonts w:ascii="Times New Roman" w:eastAsia="맑은 고딕" w:hAnsi="Times New Roman"/>
          <w:b/>
          <w:sz w:val="22"/>
          <w:lang w:eastAsia="ko-KR"/>
        </w:rPr>
        <w:t xml:space="preserve">the RLC max retransmission </w:t>
      </w:r>
      <w:r>
        <w:rPr>
          <w:rFonts w:ascii="Times New Roman" w:eastAsia="맑은 고딕" w:hAnsi="Times New Roman"/>
          <w:b/>
          <w:sz w:val="22"/>
          <w:lang w:eastAsia="ko-KR"/>
        </w:rPr>
        <w:t>from the RLC entity associated with the source network.</w:t>
      </w:r>
    </w:p>
    <w:p w14:paraId="30122B9C" w14:textId="77777777" w:rsidR="00C57684" w:rsidRDefault="00C57684" w:rsidP="00C57684">
      <w:pPr>
        <w:jc w:val="left"/>
        <w:rPr>
          <w:rFonts w:ascii="Times New Roman" w:eastAsia="맑은 고딕" w:hAnsi="Times New Roman"/>
          <w:sz w:val="22"/>
          <w:lang w:eastAsia="ko-KR"/>
        </w:rPr>
      </w:pPr>
    </w:p>
    <w:p w14:paraId="1DB29752" w14:textId="52573AF7" w:rsidR="00087169" w:rsidRDefault="00087169" w:rsidP="003B65A0">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Even if the UE reports </w:t>
      </w:r>
      <w:r w:rsidRPr="00087169">
        <w:rPr>
          <w:rFonts w:ascii="Times New Roman" w:eastAsia="맑은 고딕" w:hAnsi="Times New Roman"/>
          <w:sz w:val="22"/>
          <w:lang w:eastAsia="ko-KR"/>
        </w:rPr>
        <w:t>to the target network that the UE detects the RLC max retransmission from the RLC entity associated with the source network</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it is ambiguous whether the UE should maintain the connection to the </w:t>
      </w:r>
      <w:r w:rsidR="008B7930">
        <w:rPr>
          <w:rFonts w:ascii="Times New Roman" w:eastAsia="맑은 고딕" w:hAnsi="Times New Roman"/>
          <w:sz w:val="22"/>
          <w:lang w:eastAsia="ko-KR"/>
        </w:rPr>
        <w:t>source</w:t>
      </w:r>
      <w:r>
        <w:rPr>
          <w:rFonts w:ascii="Times New Roman" w:eastAsia="맑은 고딕" w:hAnsi="Times New Roman"/>
          <w:sz w:val="22"/>
          <w:lang w:eastAsia="ko-KR"/>
        </w:rPr>
        <w:t xml:space="preserve"> network </w:t>
      </w:r>
      <w:r w:rsidRPr="00087169">
        <w:rPr>
          <w:rFonts w:ascii="Times New Roman" w:eastAsia="맑은 고딕" w:hAnsi="Times New Roman"/>
          <w:sz w:val="22"/>
          <w:lang w:eastAsia="ko-KR"/>
        </w:rPr>
        <w:t>upon detecting the RLC max retransmission from the RLC entity associated with the source network after connecting to the target network</w:t>
      </w:r>
      <w:r>
        <w:rPr>
          <w:rFonts w:ascii="Times New Roman" w:eastAsia="맑은 고딕" w:hAnsi="Times New Roman"/>
          <w:sz w:val="22"/>
          <w:lang w:eastAsia="ko-KR"/>
        </w:rPr>
        <w:t xml:space="preserve">. </w:t>
      </w:r>
    </w:p>
    <w:p w14:paraId="083705FE" w14:textId="06F404A2" w:rsidR="003B65A0" w:rsidRDefault="003B65A0" w:rsidP="003B65A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DC, when the UE detects the SCG failure, the UE reports the SCG failure to the MCG, and the UE suspends the SCG transmission for DRBs and SRBs but the UE maintains the connection to the SCG. This is because the MCG can handle the SCG failure by performing</w:t>
      </w:r>
      <w:r w:rsidR="00AE3C96">
        <w:rPr>
          <w:rFonts w:ascii="Times New Roman" w:eastAsia="맑은 고딕" w:hAnsi="Times New Roman"/>
          <w:sz w:val="22"/>
          <w:lang w:eastAsia="ko-KR"/>
        </w:rPr>
        <w:t xml:space="preserve"> the SCG change or SCG release.</w:t>
      </w:r>
    </w:p>
    <w:p w14:paraId="41EDA143" w14:textId="2D7C21D2" w:rsidR="003B65A0" w:rsidRDefault="003B65A0" w:rsidP="003B65A0">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in RUDI HO, even if the UE reports to the target network the detection of the </w:t>
      </w:r>
      <w:r w:rsidRPr="006B6F1C">
        <w:rPr>
          <w:rFonts w:ascii="Times New Roman" w:eastAsia="맑은 고딕" w:hAnsi="Times New Roman"/>
          <w:sz w:val="22"/>
          <w:lang w:eastAsia="ko-KR"/>
        </w:rPr>
        <w:t>RLC max retransmission from the RLC entity associated with the source network</w:t>
      </w:r>
      <w:r>
        <w:rPr>
          <w:rFonts w:ascii="Times New Roman" w:eastAsia="맑은 고딕" w:hAnsi="Times New Roman"/>
          <w:sz w:val="22"/>
          <w:lang w:eastAsia="ko-KR"/>
        </w:rPr>
        <w:t xml:space="preserve">, the target network </w:t>
      </w:r>
      <w:r w:rsidR="00AE3C96">
        <w:rPr>
          <w:rFonts w:ascii="Times New Roman" w:eastAsia="맑은 고딕" w:hAnsi="Times New Roman"/>
          <w:sz w:val="22"/>
          <w:lang w:eastAsia="ko-KR"/>
        </w:rPr>
        <w:t xml:space="preserve">always </w:t>
      </w:r>
      <w:r>
        <w:rPr>
          <w:rFonts w:ascii="Times New Roman" w:eastAsia="맑은 고딕" w:hAnsi="Times New Roman"/>
          <w:sz w:val="22"/>
          <w:lang w:eastAsia="ko-KR"/>
        </w:rPr>
        <w:t xml:space="preserve">indicates the release of the connection to the source network. This is because there is no reason </w:t>
      </w:r>
      <w:r w:rsidR="00087169">
        <w:rPr>
          <w:rFonts w:ascii="Times New Roman" w:eastAsia="맑은 고딕" w:hAnsi="Times New Roman"/>
          <w:sz w:val="22"/>
          <w:lang w:eastAsia="ko-KR"/>
        </w:rPr>
        <w:t xml:space="preserve">to recover the connection </w:t>
      </w:r>
      <w:r w:rsidR="00EB3E32">
        <w:rPr>
          <w:rFonts w:ascii="Times New Roman" w:eastAsia="맑은 고딕" w:hAnsi="Times New Roman"/>
          <w:sz w:val="22"/>
          <w:lang w:eastAsia="ko-KR"/>
        </w:rPr>
        <w:t>of</w:t>
      </w:r>
      <w:r w:rsidR="00087169">
        <w:rPr>
          <w:rFonts w:ascii="Times New Roman" w:eastAsia="맑은 고딕" w:hAnsi="Times New Roman"/>
          <w:sz w:val="22"/>
          <w:lang w:eastAsia="ko-KR"/>
        </w:rPr>
        <w:t xml:space="preserve"> the source network</w:t>
      </w:r>
      <w:r>
        <w:rPr>
          <w:rFonts w:ascii="Times New Roman" w:eastAsia="맑은 고딕" w:hAnsi="Times New Roman"/>
          <w:sz w:val="22"/>
          <w:lang w:eastAsia="ko-KR"/>
        </w:rPr>
        <w:t>.</w:t>
      </w:r>
    </w:p>
    <w:p w14:paraId="545065D3" w14:textId="71CF33B6" w:rsidR="003B65A0" w:rsidRDefault="003B65A0" w:rsidP="003B65A0">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we think that the UE </w:t>
      </w:r>
      <w:r w:rsidR="000A38D1">
        <w:rPr>
          <w:rFonts w:ascii="Times New Roman" w:eastAsia="맑은 고딕" w:hAnsi="Times New Roman"/>
          <w:sz w:val="22"/>
          <w:lang w:eastAsia="ko-KR"/>
        </w:rPr>
        <w:t xml:space="preserve">should </w:t>
      </w:r>
      <w:r>
        <w:rPr>
          <w:rFonts w:ascii="Times New Roman" w:eastAsia="맑은 고딕" w:hAnsi="Times New Roman"/>
          <w:sz w:val="22"/>
          <w:lang w:eastAsia="ko-KR"/>
        </w:rPr>
        <w:t xml:space="preserve">release the connection </w:t>
      </w:r>
      <w:r w:rsidR="00EB3E32">
        <w:rPr>
          <w:rFonts w:ascii="Times New Roman" w:eastAsia="맑은 고딕" w:hAnsi="Times New Roman"/>
          <w:sz w:val="22"/>
          <w:lang w:eastAsia="ko-KR"/>
        </w:rPr>
        <w:t>of</w:t>
      </w:r>
      <w:r>
        <w:rPr>
          <w:rFonts w:ascii="Times New Roman" w:eastAsia="맑은 고딕" w:hAnsi="Times New Roman"/>
          <w:sz w:val="22"/>
          <w:lang w:eastAsia="ko-KR"/>
        </w:rPr>
        <w:t xml:space="preserve"> the source network upon </w:t>
      </w:r>
      <w:r w:rsidRPr="00C714A4">
        <w:rPr>
          <w:rFonts w:ascii="Times New Roman" w:eastAsia="맑은 고딕" w:hAnsi="Times New Roman"/>
          <w:sz w:val="22"/>
          <w:lang w:eastAsia="ko-KR"/>
        </w:rPr>
        <w:t>detect</w:t>
      </w:r>
      <w:r>
        <w:rPr>
          <w:rFonts w:ascii="Times New Roman" w:eastAsia="맑은 고딕" w:hAnsi="Times New Roman"/>
          <w:sz w:val="22"/>
          <w:lang w:eastAsia="ko-KR"/>
        </w:rPr>
        <w:t>ing</w:t>
      </w:r>
      <w:r w:rsidRPr="00C714A4">
        <w:rPr>
          <w:rFonts w:ascii="Times New Roman" w:eastAsia="맑은 고딕" w:hAnsi="Times New Roman"/>
          <w:sz w:val="22"/>
          <w:lang w:eastAsia="ko-KR"/>
        </w:rPr>
        <w:t xml:space="preserve"> the RLC max retransmission from the RLC entity associated with the source network after connecting to the target network.</w:t>
      </w:r>
      <w:r>
        <w:rPr>
          <w:rFonts w:ascii="Times New Roman" w:eastAsia="맑은 고딕" w:hAnsi="Times New Roman"/>
          <w:sz w:val="22"/>
          <w:lang w:eastAsia="ko-KR"/>
        </w:rPr>
        <w:t xml:space="preserve">  </w:t>
      </w:r>
    </w:p>
    <w:p w14:paraId="7D0F7535" w14:textId="7CAB825C" w:rsidR="003B65A0" w:rsidRPr="00C714A4" w:rsidRDefault="003B65A0" w:rsidP="003B65A0">
      <w:pPr>
        <w:jc w:val="left"/>
        <w:rPr>
          <w:rFonts w:ascii="Times New Roman" w:eastAsia="맑은 고딕" w:hAnsi="Times New Roman"/>
          <w:sz w:val="22"/>
          <w:lang w:eastAsia="ko-KR"/>
        </w:rPr>
      </w:pPr>
      <w:r w:rsidRPr="00C714A4">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C714A4">
        <w:rPr>
          <w:rFonts w:ascii="Times New Roman" w:eastAsia="맑은 고딕" w:hAnsi="Times New Roman"/>
          <w:b/>
          <w:sz w:val="22"/>
          <w:lang w:eastAsia="ko-KR"/>
        </w:rPr>
        <w:t xml:space="preserve">. </w:t>
      </w:r>
      <w:r w:rsidRPr="003B65A0">
        <w:rPr>
          <w:rFonts w:ascii="Times New Roman" w:eastAsia="맑은 고딕" w:hAnsi="Times New Roman"/>
          <w:b/>
          <w:sz w:val="22"/>
          <w:lang w:eastAsia="ko-KR"/>
        </w:rPr>
        <w:t xml:space="preserve">The UE </w:t>
      </w:r>
      <w:r w:rsidR="000A38D1" w:rsidRPr="000A38D1">
        <w:rPr>
          <w:rFonts w:ascii="Times New Roman" w:eastAsia="맑은 고딕" w:hAnsi="Times New Roman"/>
          <w:b/>
          <w:sz w:val="22"/>
          <w:lang w:eastAsia="ko-KR"/>
        </w:rPr>
        <w:t xml:space="preserve">should release </w:t>
      </w:r>
      <w:r w:rsidRPr="003B65A0">
        <w:rPr>
          <w:rFonts w:ascii="Times New Roman" w:eastAsia="맑은 고딕" w:hAnsi="Times New Roman"/>
          <w:b/>
          <w:sz w:val="22"/>
          <w:lang w:eastAsia="ko-KR"/>
        </w:rPr>
        <w:t>the connection to the source network upon detecting the RLC max retransmission from the RLC entity associated with the source network after connecting to the target network.</w:t>
      </w:r>
    </w:p>
    <w:p w14:paraId="578894B5" w14:textId="77777777" w:rsidR="00C57684" w:rsidRPr="00C57684" w:rsidRDefault="00C57684" w:rsidP="00C57684">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sidRPr="00D56F03">
        <w:rPr>
          <w:rFonts w:ascii="Times New Roman" w:hAnsi="Times New Roman" w:cs="Times New Roman"/>
        </w:rPr>
        <w:t>Conclusion</w:t>
      </w:r>
    </w:p>
    <w:p w14:paraId="0C3FAB35" w14:textId="0C856654" w:rsidR="00A141C1" w:rsidRPr="00E85A66" w:rsidRDefault="00E85A66" w:rsidP="00EC7C9A">
      <w:pPr>
        <w:rPr>
          <w:rFonts w:ascii="Times New Roman" w:eastAsia="맑은 고딕" w:hAnsi="Times New Roman"/>
          <w:sz w:val="22"/>
          <w:lang w:eastAsia="ko-KR"/>
        </w:rPr>
      </w:pPr>
      <w:bookmarkStart w:id="18" w:name="_Toc450908196"/>
      <w:bookmarkStart w:id="19" w:name="_In-sequence_SDU_delivery"/>
      <w:bookmarkEnd w:id="18"/>
      <w:bookmarkEnd w:id="19"/>
      <w:r w:rsidRPr="00E85A66">
        <w:rPr>
          <w:rFonts w:ascii="Times New Roman" w:eastAsia="맑은 고딕" w:hAnsi="Times New Roman" w:hint="eastAsia"/>
          <w:sz w:val="22"/>
          <w:lang w:eastAsia="ko-KR"/>
        </w:rPr>
        <w:t xml:space="preserve">In this contribution, we </w:t>
      </w:r>
      <w:r w:rsidR="00CC151D">
        <w:rPr>
          <w:rFonts w:ascii="Times New Roman" w:eastAsia="맑은 고딕" w:hAnsi="Times New Roman"/>
          <w:sz w:val="22"/>
          <w:lang w:eastAsia="ko-KR"/>
        </w:rPr>
        <w:t xml:space="preserve">show </w:t>
      </w:r>
      <w:r w:rsidR="008A7147">
        <w:rPr>
          <w:rFonts w:ascii="Times New Roman" w:eastAsia="맑은 고딕" w:hAnsi="Times New Roman"/>
          <w:sz w:val="22"/>
          <w:lang w:eastAsia="ko-KR"/>
        </w:rPr>
        <w:t>our views on how to handle the RLF associated with the source network after completion of the RACH to the target network</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731F624F" w14:textId="77777777" w:rsidR="008A7147" w:rsidRPr="00BA7979" w:rsidRDefault="008A7147" w:rsidP="008A7147">
      <w:pPr>
        <w:jc w:val="left"/>
        <w:rPr>
          <w:rFonts w:ascii="Times New Roman" w:eastAsia="맑은 고딕" w:hAnsi="Times New Roman"/>
          <w:b/>
          <w:sz w:val="22"/>
          <w:lang w:eastAsia="ko-KR"/>
        </w:rPr>
      </w:pPr>
      <w:r w:rsidRPr="00BA7979">
        <w:rPr>
          <w:rFonts w:ascii="Times New Roman" w:eastAsia="맑은 고딕" w:hAnsi="Times New Roman" w:hint="eastAsia"/>
          <w:b/>
          <w:sz w:val="22"/>
          <w:lang w:eastAsia="ko-KR"/>
        </w:rPr>
        <w:t xml:space="preserve">Proposal 1. </w:t>
      </w:r>
      <w:r w:rsidRPr="00BA7979">
        <w:rPr>
          <w:rFonts w:ascii="Times New Roman" w:eastAsia="맑은 고딕" w:hAnsi="Times New Roman"/>
          <w:b/>
          <w:sz w:val="22"/>
          <w:lang w:eastAsia="ko-KR"/>
        </w:rPr>
        <w:t xml:space="preserve">Even if the UE detects </w:t>
      </w:r>
      <w:r w:rsidRPr="00BB349D">
        <w:rPr>
          <w:rFonts w:ascii="Times New Roman" w:eastAsia="맑은 고딕" w:hAnsi="Times New Roman"/>
          <w:b/>
          <w:sz w:val="22"/>
          <w:lang w:eastAsia="ko-KR"/>
        </w:rPr>
        <w:t xml:space="preserve">the RLC max retransmission </w:t>
      </w:r>
      <w:r w:rsidRPr="00BA7979">
        <w:rPr>
          <w:rFonts w:ascii="Times New Roman" w:eastAsia="맑은 고딕" w:hAnsi="Times New Roman"/>
          <w:b/>
          <w:sz w:val="22"/>
          <w:lang w:eastAsia="ko-KR"/>
        </w:rPr>
        <w:t xml:space="preserve">from the </w:t>
      </w:r>
      <w:r>
        <w:rPr>
          <w:rFonts w:ascii="Times New Roman" w:eastAsia="맑은 고딕" w:hAnsi="Times New Roman"/>
          <w:b/>
          <w:sz w:val="22"/>
          <w:lang w:eastAsia="ko-KR"/>
        </w:rPr>
        <w:t>RLC entity</w:t>
      </w:r>
      <w:r w:rsidRPr="00BA7979">
        <w:rPr>
          <w:rFonts w:ascii="Times New Roman" w:eastAsia="맑은 고딕" w:hAnsi="Times New Roman"/>
          <w:b/>
          <w:sz w:val="22"/>
          <w:lang w:eastAsia="ko-KR"/>
        </w:rPr>
        <w:t xml:space="preserve"> associated with the source network, the UE should not trigger the RRC Connection Re-establishment if the UE is connected to the target network.</w:t>
      </w:r>
    </w:p>
    <w:p w14:paraId="160B570E" w14:textId="77777777" w:rsidR="008A7147" w:rsidRDefault="008A7147" w:rsidP="008A7147">
      <w:pPr>
        <w:jc w:val="left"/>
        <w:rPr>
          <w:rFonts w:ascii="Times New Roman" w:eastAsia="맑은 고딕" w:hAnsi="Times New Roman"/>
          <w:b/>
          <w:sz w:val="22"/>
          <w:lang w:eastAsia="ko-KR"/>
        </w:rPr>
      </w:pPr>
      <w:r w:rsidRPr="005C40B4">
        <w:rPr>
          <w:rFonts w:ascii="Times New Roman" w:eastAsia="맑은 고딕" w:hAnsi="Times New Roman"/>
          <w:b/>
          <w:sz w:val="22"/>
          <w:lang w:eastAsia="ko-KR"/>
        </w:rPr>
        <w:t xml:space="preserve">Proposal 2. The UE </w:t>
      </w:r>
      <w:r>
        <w:rPr>
          <w:rFonts w:ascii="Times New Roman" w:eastAsia="맑은 고딕" w:hAnsi="Times New Roman"/>
          <w:b/>
          <w:sz w:val="22"/>
          <w:lang w:eastAsia="ko-KR"/>
        </w:rPr>
        <w:t xml:space="preserve">should </w:t>
      </w:r>
      <w:r w:rsidRPr="005C40B4">
        <w:rPr>
          <w:rFonts w:ascii="Times New Roman" w:eastAsia="맑은 고딕" w:hAnsi="Times New Roman"/>
          <w:b/>
          <w:sz w:val="22"/>
          <w:lang w:eastAsia="ko-KR"/>
        </w:rPr>
        <w:t>report to the target network</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 xml:space="preserve">that the UE detects </w:t>
      </w:r>
      <w:r w:rsidRPr="008A7147">
        <w:rPr>
          <w:rFonts w:ascii="Times New Roman" w:eastAsia="맑은 고딕" w:hAnsi="Times New Roman"/>
          <w:b/>
          <w:sz w:val="22"/>
          <w:lang w:eastAsia="ko-KR"/>
        </w:rPr>
        <w:t xml:space="preserve">the RLC max retransmission </w:t>
      </w:r>
      <w:r>
        <w:rPr>
          <w:rFonts w:ascii="Times New Roman" w:eastAsia="맑은 고딕" w:hAnsi="Times New Roman"/>
          <w:b/>
          <w:sz w:val="22"/>
          <w:lang w:eastAsia="ko-KR"/>
        </w:rPr>
        <w:t>from the RLC entity associated with the source network.</w:t>
      </w:r>
    </w:p>
    <w:p w14:paraId="7F3944C4" w14:textId="77777777" w:rsidR="00375F00" w:rsidRPr="00C714A4" w:rsidRDefault="00375F00" w:rsidP="00375F00">
      <w:pPr>
        <w:jc w:val="left"/>
        <w:rPr>
          <w:rFonts w:ascii="Times New Roman" w:eastAsia="맑은 고딕" w:hAnsi="Times New Roman"/>
          <w:sz w:val="22"/>
          <w:lang w:eastAsia="ko-KR"/>
        </w:rPr>
      </w:pPr>
      <w:r w:rsidRPr="00C714A4">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C714A4">
        <w:rPr>
          <w:rFonts w:ascii="Times New Roman" w:eastAsia="맑은 고딕" w:hAnsi="Times New Roman"/>
          <w:b/>
          <w:sz w:val="22"/>
          <w:lang w:eastAsia="ko-KR"/>
        </w:rPr>
        <w:t xml:space="preserve">. </w:t>
      </w:r>
      <w:r w:rsidRPr="003B65A0">
        <w:rPr>
          <w:rFonts w:ascii="Times New Roman" w:eastAsia="맑은 고딕" w:hAnsi="Times New Roman"/>
          <w:b/>
          <w:sz w:val="22"/>
          <w:lang w:eastAsia="ko-KR"/>
        </w:rPr>
        <w:t>The UE releases the connection to the source network upon detecting the RLC max retransmission from the RLC entity associated with the source network after connecting to the target network.</w:t>
      </w:r>
    </w:p>
    <w:p w14:paraId="75209D23" w14:textId="77777777" w:rsidR="00375F00" w:rsidRPr="00375F00" w:rsidRDefault="00375F00" w:rsidP="008A7147">
      <w:pPr>
        <w:jc w:val="left"/>
        <w:rPr>
          <w:rFonts w:ascii="Times New Roman" w:eastAsia="맑은 고딕" w:hAnsi="Times New Roman"/>
          <w:b/>
          <w:sz w:val="22"/>
          <w:lang w:eastAsia="ko-KR"/>
        </w:rPr>
      </w:pPr>
    </w:p>
    <w:sectPr w:rsidR="00375F00" w:rsidRPr="00375F0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57BD2" w14:textId="77777777" w:rsidR="00677C9D" w:rsidRDefault="00677C9D">
      <w:r>
        <w:separator/>
      </w:r>
    </w:p>
  </w:endnote>
  <w:endnote w:type="continuationSeparator" w:id="0">
    <w:p w14:paraId="0324883D" w14:textId="77777777" w:rsidR="00677C9D" w:rsidRDefault="0067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F736A5" w:rsidRPr="00287409" w:rsidRDefault="00F736A5"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0293E" w14:textId="77777777" w:rsidR="00677C9D" w:rsidRDefault="00677C9D">
      <w:r>
        <w:separator/>
      </w:r>
    </w:p>
  </w:footnote>
  <w:footnote w:type="continuationSeparator" w:id="0">
    <w:p w14:paraId="666397A4" w14:textId="77777777" w:rsidR="00677C9D" w:rsidRDefault="00677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F736A5" w:rsidRDefault="00F736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7D2656"/>
    <w:multiLevelType w:val="hybridMultilevel"/>
    <w:tmpl w:val="EEF492F6"/>
    <w:lvl w:ilvl="0" w:tplc="B6487132">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6D66FF"/>
    <w:multiLevelType w:val="hybridMultilevel"/>
    <w:tmpl w:val="71566ABC"/>
    <w:lvl w:ilvl="0" w:tplc="9ACE3C0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0CD634F"/>
    <w:multiLevelType w:val="hybridMultilevel"/>
    <w:tmpl w:val="1EB8FB00"/>
    <w:lvl w:ilvl="0" w:tplc="E6A013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12"/>
  </w:num>
  <w:num w:numId="10">
    <w:abstractNumId w:val="16"/>
  </w:num>
  <w:num w:numId="11">
    <w:abstractNumId w:val="3"/>
  </w:num>
  <w:num w:numId="12">
    <w:abstractNumId w:val="4"/>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num>
  <w:num w:numId="16">
    <w:abstractNumId w:val="15"/>
  </w:num>
  <w:num w:numId="17">
    <w:abstractNumId w:val="15"/>
  </w:num>
  <w:num w:numId="18">
    <w:abstractNumId w:val="2"/>
  </w:num>
  <w:num w:numId="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028"/>
    <w:rsid w:val="00003368"/>
    <w:rsid w:val="00003B66"/>
    <w:rsid w:val="000040DA"/>
    <w:rsid w:val="000043B5"/>
    <w:rsid w:val="00004EBF"/>
    <w:rsid w:val="00006446"/>
    <w:rsid w:val="000067C7"/>
    <w:rsid w:val="00006896"/>
    <w:rsid w:val="00007AEF"/>
    <w:rsid w:val="00007CDC"/>
    <w:rsid w:val="00010EF7"/>
    <w:rsid w:val="00011676"/>
    <w:rsid w:val="00011B28"/>
    <w:rsid w:val="00012328"/>
    <w:rsid w:val="00013850"/>
    <w:rsid w:val="00014454"/>
    <w:rsid w:val="00014ED1"/>
    <w:rsid w:val="00015D15"/>
    <w:rsid w:val="00016A72"/>
    <w:rsid w:val="00017605"/>
    <w:rsid w:val="00017BD8"/>
    <w:rsid w:val="0002020C"/>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6B78"/>
    <w:rsid w:val="00057117"/>
    <w:rsid w:val="000571ED"/>
    <w:rsid w:val="000577AC"/>
    <w:rsid w:val="000601FB"/>
    <w:rsid w:val="000605BF"/>
    <w:rsid w:val="000616E7"/>
    <w:rsid w:val="00061D49"/>
    <w:rsid w:val="00063B96"/>
    <w:rsid w:val="00064601"/>
    <w:rsid w:val="0006487E"/>
    <w:rsid w:val="00064ED5"/>
    <w:rsid w:val="00065E1A"/>
    <w:rsid w:val="00070626"/>
    <w:rsid w:val="000715C7"/>
    <w:rsid w:val="00071942"/>
    <w:rsid w:val="00071BAE"/>
    <w:rsid w:val="00072622"/>
    <w:rsid w:val="0007287F"/>
    <w:rsid w:val="00073504"/>
    <w:rsid w:val="00074B82"/>
    <w:rsid w:val="000759BE"/>
    <w:rsid w:val="00076FB3"/>
    <w:rsid w:val="000771EB"/>
    <w:rsid w:val="00077E07"/>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169"/>
    <w:rsid w:val="00087647"/>
    <w:rsid w:val="0009009F"/>
    <w:rsid w:val="00090368"/>
    <w:rsid w:val="00091557"/>
    <w:rsid w:val="00092120"/>
    <w:rsid w:val="000924C1"/>
    <w:rsid w:val="000924F0"/>
    <w:rsid w:val="00093400"/>
    <w:rsid w:val="00093474"/>
    <w:rsid w:val="00093DD0"/>
    <w:rsid w:val="00093F2C"/>
    <w:rsid w:val="0009500E"/>
    <w:rsid w:val="000950AB"/>
    <w:rsid w:val="0009510F"/>
    <w:rsid w:val="000954C7"/>
    <w:rsid w:val="00096968"/>
    <w:rsid w:val="00096E3E"/>
    <w:rsid w:val="00097C4D"/>
    <w:rsid w:val="000A0079"/>
    <w:rsid w:val="000A158C"/>
    <w:rsid w:val="000A1B7B"/>
    <w:rsid w:val="000A35CD"/>
    <w:rsid w:val="000A38D1"/>
    <w:rsid w:val="000A392C"/>
    <w:rsid w:val="000A3BBF"/>
    <w:rsid w:val="000A3F13"/>
    <w:rsid w:val="000A4CF8"/>
    <w:rsid w:val="000A5382"/>
    <w:rsid w:val="000A56F2"/>
    <w:rsid w:val="000A5B24"/>
    <w:rsid w:val="000B1169"/>
    <w:rsid w:val="000B2084"/>
    <w:rsid w:val="000B232E"/>
    <w:rsid w:val="000B2719"/>
    <w:rsid w:val="000B3A8F"/>
    <w:rsid w:val="000B40BC"/>
    <w:rsid w:val="000B4AB9"/>
    <w:rsid w:val="000B4C35"/>
    <w:rsid w:val="000B58C3"/>
    <w:rsid w:val="000B61E9"/>
    <w:rsid w:val="000B7594"/>
    <w:rsid w:val="000B77FF"/>
    <w:rsid w:val="000B7A34"/>
    <w:rsid w:val="000B7EDF"/>
    <w:rsid w:val="000C1646"/>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09B9"/>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57AE"/>
    <w:rsid w:val="0012636E"/>
    <w:rsid w:val="00126B4A"/>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268"/>
    <w:rsid w:val="00157BCA"/>
    <w:rsid w:val="00157F3B"/>
    <w:rsid w:val="00161B79"/>
    <w:rsid w:val="0016332A"/>
    <w:rsid w:val="001639C3"/>
    <w:rsid w:val="0016400E"/>
    <w:rsid w:val="001643A8"/>
    <w:rsid w:val="00165370"/>
    <w:rsid w:val="001659C1"/>
    <w:rsid w:val="00166CA5"/>
    <w:rsid w:val="00166F99"/>
    <w:rsid w:val="001679B1"/>
    <w:rsid w:val="001721AB"/>
    <w:rsid w:val="00173A8E"/>
    <w:rsid w:val="0017404B"/>
    <w:rsid w:val="001753ED"/>
    <w:rsid w:val="0017557C"/>
    <w:rsid w:val="00177795"/>
    <w:rsid w:val="00180436"/>
    <w:rsid w:val="001811CD"/>
    <w:rsid w:val="0018143F"/>
    <w:rsid w:val="00181738"/>
    <w:rsid w:val="001840A8"/>
    <w:rsid w:val="001865BC"/>
    <w:rsid w:val="00190167"/>
    <w:rsid w:val="00190AC1"/>
    <w:rsid w:val="0019341A"/>
    <w:rsid w:val="00195868"/>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5D9"/>
    <w:rsid w:val="001B0C7E"/>
    <w:rsid w:val="001B0D97"/>
    <w:rsid w:val="001B0EF0"/>
    <w:rsid w:val="001B2136"/>
    <w:rsid w:val="001B217B"/>
    <w:rsid w:val="001B2E84"/>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18A"/>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E7E1B"/>
    <w:rsid w:val="001F008F"/>
    <w:rsid w:val="001F0104"/>
    <w:rsid w:val="001F1662"/>
    <w:rsid w:val="001F3916"/>
    <w:rsid w:val="001F44BB"/>
    <w:rsid w:val="001F54C5"/>
    <w:rsid w:val="001F62FD"/>
    <w:rsid w:val="001F662C"/>
    <w:rsid w:val="001F6FBB"/>
    <w:rsid w:val="001F7074"/>
    <w:rsid w:val="001F7E36"/>
    <w:rsid w:val="00200490"/>
    <w:rsid w:val="00200667"/>
    <w:rsid w:val="0020077B"/>
    <w:rsid w:val="00201911"/>
    <w:rsid w:val="00201F3A"/>
    <w:rsid w:val="00203DBE"/>
    <w:rsid w:val="00203F96"/>
    <w:rsid w:val="002066F9"/>
    <w:rsid w:val="002069B2"/>
    <w:rsid w:val="00207C0F"/>
    <w:rsid w:val="00207C7E"/>
    <w:rsid w:val="00207DD5"/>
    <w:rsid w:val="00207FA3"/>
    <w:rsid w:val="00210490"/>
    <w:rsid w:val="00210CF3"/>
    <w:rsid w:val="0021125E"/>
    <w:rsid w:val="002114A9"/>
    <w:rsid w:val="002134D0"/>
    <w:rsid w:val="00214627"/>
    <w:rsid w:val="00214C83"/>
    <w:rsid w:val="00214DA8"/>
    <w:rsid w:val="00215423"/>
    <w:rsid w:val="002158FA"/>
    <w:rsid w:val="00216E17"/>
    <w:rsid w:val="00217573"/>
    <w:rsid w:val="00217E92"/>
    <w:rsid w:val="00220446"/>
    <w:rsid w:val="00220600"/>
    <w:rsid w:val="002211FA"/>
    <w:rsid w:val="0022216F"/>
    <w:rsid w:val="002224DB"/>
    <w:rsid w:val="00222895"/>
    <w:rsid w:val="002232BB"/>
    <w:rsid w:val="00223DAE"/>
    <w:rsid w:val="00223FCB"/>
    <w:rsid w:val="002252C3"/>
    <w:rsid w:val="002254AA"/>
    <w:rsid w:val="00225A71"/>
    <w:rsid w:val="00225C54"/>
    <w:rsid w:val="00226E46"/>
    <w:rsid w:val="002277E0"/>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218"/>
    <w:rsid w:val="00240CEF"/>
    <w:rsid w:val="00240E4D"/>
    <w:rsid w:val="00241559"/>
    <w:rsid w:val="0024177A"/>
    <w:rsid w:val="00241C23"/>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75"/>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0C"/>
    <w:rsid w:val="002907B5"/>
    <w:rsid w:val="002909AE"/>
    <w:rsid w:val="0029157A"/>
    <w:rsid w:val="00291CFD"/>
    <w:rsid w:val="00291D97"/>
    <w:rsid w:val="00292608"/>
    <w:rsid w:val="00292624"/>
    <w:rsid w:val="0029278C"/>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ABE"/>
    <w:rsid w:val="002A4DA8"/>
    <w:rsid w:val="002A5538"/>
    <w:rsid w:val="002A5627"/>
    <w:rsid w:val="002A64FB"/>
    <w:rsid w:val="002A6BB2"/>
    <w:rsid w:val="002A6BF9"/>
    <w:rsid w:val="002A7CDD"/>
    <w:rsid w:val="002A7F06"/>
    <w:rsid w:val="002B144E"/>
    <w:rsid w:val="002B1479"/>
    <w:rsid w:val="002B1DEB"/>
    <w:rsid w:val="002B24D6"/>
    <w:rsid w:val="002B566B"/>
    <w:rsid w:val="002B6B2A"/>
    <w:rsid w:val="002B7612"/>
    <w:rsid w:val="002C05E8"/>
    <w:rsid w:val="002C0EEC"/>
    <w:rsid w:val="002C143D"/>
    <w:rsid w:val="002C1D16"/>
    <w:rsid w:val="002C2770"/>
    <w:rsid w:val="002C2DAA"/>
    <w:rsid w:val="002C2DB7"/>
    <w:rsid w:val="002C2EFE"/>
    <w:rsid w:val="002C330D"/>
    <w:rsid w:val="002C3817"/>
    <w:rsid w:val="002C41E6"/>
    <w:rsid w:val="002C4845"/>
    <w:rsid w:val="002C4DAC"/>
    <w:rsid w:val="002C5608"/>
    <w:rsid w:val="002C5E8C"/>
    <w:rsid w:val="002C635E"/>
    <w:rsid w:val="002C6A87"/>
    <w:rsid w:val="002D0345"/>
    <w:rsid w:val="002D071A"/>
    <w:rsid w:val="002D174F"/>
    <w:rsid w:val="002D2328"/>
    <w:rsid w:val="002D2495"/>
    <w:rsid w:val="002D2E82"/>
    <w:rsid w:val="002D33E0"/>
    <w:rsid w:val="002D3420"/>
    <w:rsid w:val="002D342F"/>
    <w:rsid w:val="002D34B2"/>
    <w:rsid w:val="002D36BA"/>
    <w:rsid w:val="002D4FC9"/>
    <w:rsid w:val="002D58E7"/>
    <w:rsid w:val="002D5BD8"/>
    <w:rsid w:val="002D704E"/>
    <w:rsid w:val="002D7637"/>
    <w:rsid w:val="002E01A5"/>
    <w:rsid w:val="002E15DA"/>
    <w:rsid w:val="002E17F2"/>
    <w:rsid w:val="002E2543"/>
    <w:rsid w:val="002E279D"/>
    <w:rsid w:val="002E2B27"/>
    <w:rsid w:val="002E2FEE"/>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33E"/>
    <w:rsid w:val="002F56CF"/>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58A1"/>
    <w:rsid w:val="00336259"/>
    <w:rsid w:val="003364BA"/>
    <w:rsid w:val="00336794"/>
    <w:rsid w:val="00336BDA"/>
    <w:rsid w:val="00336C53"/>
    <w:rsid w:val="003377D3"/>
    <w:rsid w:val="00340530"/>
    <w:rsid w:val="0034157B"/>
    <w:rsid w:val="00341C4B"/>
    <w:rsid w:val="00342BD7"/>
    <w:rsid w:val="00343A07"/>
    <w:rsid w:val="00343A9D"/>
    <w:rsid w:val="00343FC8"/>
    <w:rsid w:val="003443BE"/>
    <w:rsid w:val="00345A9C"/>
    <w:rsid w:val="00346130"/>
    <w:rsid w:val="00346DB5"/>
    <w:rsid w:val="00346FD7"/>
    <w:rsid w:val="00347674"/>
    <w:rsid w:val="003477B1"/>
    <w:rsid w:val="0035056B"/>
    <w:rsid w:val="00350605"/>
    <w:rsid w:val="0035124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13B"/>
    <w:rsid w:val="00362ABE"/>
    <w:rsid w:val="00363AC7"/>
    <w:rsid w:val="00363E7D"/>
    <w:rsid w:val="00365E27"/>
    <w:rsid w:val="00366603"/>
    <w:rsid w:val="003668BB"/>
    <w:rsid w:val="00366AAA"/>
    <w:rsid w:val="003703A3"/>
    <w:rsid w:val="00370E47"/>
    <w:rsid w:val="0037225D"/>
    <w:rsid w:val="0037243C"/>
    <w:rsid w:val="003727C1"/>
    <w:rsid w:val="00372BFF"/>
    <w:rsid w:val="0037365E"/>
    <w:rsid w:val="00373B80"/>
    <w:rsid w:val="00374087"/>
    <w:rsid w:val="003742AC"/>
    <w:rsid w:val="00374B72"/>
    <w:rsid w:val="00375986"/>
    <w:rsid w:val="00375F00"/>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122A"/>
    <w:rsid w:val="003A2223"/>
    <w:rsid w:val="003A2303"/>
    <w:rsid w:val="003A2A0F"/>
    <w:rsid w:val="003A3BB1"/>
    <w:rsid w:val="003A420C"/>
    <w:rsid w:val="003A420F"/>
    <w:rsid w:val="003A45A1"/>
    <w:rsid w:val="003A50F3"/>
    <w:rsid w:val="003A5B0A"/>
    <w:rsid w:val="003A6AB0"/>
    <w:rsid w:val="003A6BAC"/>
    <w:rsid w:val="003A6BD4"/>
    <w:rsid w:val="003A7E46"/>
    <w:rsid w:val="003A7EF3"/>
    <w:rsid w:val="003B1169"/>
    <w:rsid w:val="003B13F9"/>
    <w:rsid w:val="003B159C"/>
    <w:rsid w:val="003B26C8"/>
    <w:rsid w:val="003B2973"/>
    <w:rsid w:val="003B369F"/>
    <w:rsid w:val="003B36A3"/>
    <w:rsid w:val="003B5249"/>
    <w:rsid w:val="003B5E3F"/>
    <w:rsid w:val="003B6055"/>
    <w:rsid w:val="003B65A0"/>
    <w:rsid w:val="003B6CA4"/>
    <w:rsid w:val="003B6E52"/>
    <w:rsid w:val="003B78ED"/>
    <w:rsid w:val="003B7FE5"/>
    <w:rsid w:val="003C0706"/>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3F56"/>
    <w:rsid w:val="003D4281"/>
    <w:rsid w:val="003D5B1F"/>
    <w:rsid w:val="003D63FE"/>
    <w:rsid w:val="003D68B2"/>
    <w:rsid w:val="003E0901"/>
    <w:rsid w:val="003E15FA"/>
    <w:rsid w:val="003E2C71"/>
    <w:rsid w:val="003E3AF9"/>
    <w:rsid w:val="003E4B1C"/>
    <w:rsid w:val="003E53F1"/>
    <w:rsid w:val="003E55E4"/>
    <w:rsid w:val="003E5844"/>
    <w:rsid w:val="003E74E3"/>
    <w:rsid w:val="003E7AFC"/>
    <w:rsid w:val="003E7F77"/>
    <w:rsid w:val="003F05C7"/>
    <w:rsid w:val="003F0AFD"/>
    <w:rsid w:val="003F0C9B"/>
    <w:rsid w:val="003F0F46"/>
    <w:rsid w:val="003F111A"/>
    <w:rsid w:val="003F14AB"/>
    <w:rsid w:val="003F2994"/>
    <w:rsid w:val="003F2CD4"/>
    <w:rsid w:val="003F6BBE"/>
    <w:rsid w:val="003F6F82"/>
    <w:rsid w:val="003F7B8C"/>
    <w:rsid w:val="004000E8"/>
    <w:rsid w:val="004017D5"/>
    <w:rsid w:val="00401AB6"/>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196C"/>
    <w:rsid w:val="0042265A"/>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5FD1"/>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0502"/>
    <w:rsid w:val="004A0DBE"/>
    <w:rsid w:val="004A16BC"/>
    <w:rsid w:val="004A1B4C"/>
    <w:rsid w:val="004A1EF1"/>
    <w:rsid w:val="004A2B94"/>
    <w:rsid w:val="004A4738"/>
    <w:rsid w:val="004A5BE3"/>
    <w:rsid w:val="004A5C68"/>
    <w:rsid w:val="004A69F1"/>
    <w:rsid w:val="004A6B7F"/>
    <w:rsid w:val="004B01D4"/>
    <w:rsid w:val="004B01E8"/>
    <w:rsid w:val="004B0BD9"/>
    <w:rsid w:val="004B10D2"/>
    <w:rsid w:val="004B1F8D"/>
    <w:rsid w:val="004B1FA2"/>
    <w:rsid w:val="004B4D25"/>
    <w:rsid w:val="004B52C7"/>
    <w:rsid w:val="004B6A22"/>
    <w:rsid w:val="004B6EFC"/>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E7C"/>
    <w:rsid w:val="00523F2D"/>
    <w:rsid w:val="0052421F"/>
    <w:rsid w:val="005242F3"/>
    <w:rsid w:val="00524A05"/>
    <w:rsid w:val="00524D03"/>
    <w:rsid w:val="005255B2"/>
    <w:rsid w:val="00525C10"/>
    <w:rsid w:val="005276E8"/>
    <w:rsid w:val="00530400"/>
    <w:rsid w:val="00530EAF"/>
    <w:rsid w:val="00532F29"/>
    <w:rsid w:val="00533719"/>
    <w:rsid w:val="00533C16"/>
    <w:rsid w:val="00534B59"/>
    <w:rsid w:val="005364E1"/>
    <w:rsid w:val="00536759"/>
    <w:rsid w:val="00536859"/>
    <w:rsid w:val="0053784E"/>
    <w:rsid w:val="00537C62"/>
    <w:rsid w:val="00537E4D"/>
    <w:rsid w:val="00540D4B"/>
    <w:rsid w:val="00541718"/>
    <w:rsid w:val="005421C9"/>
    <w:rsid w:val="00542D25"/>
    <w:rsid w:val="00542EAA"/>
    <w:rsid w:val="005461CD"/>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AED"/>
    <w:rsid w:val="00562F9B"/>
    <w:rsid w:val="00563232"/>
    <w:rsid w:val="00563DE2"/>
    <w:rsid w:val="0056656C"/>
    <w:rsid w:val="005667D9"/>
    <w:rsid w:val="0057004C"/>
    <w:rsid w:val="00572505"/>
    <w:rsid w:val="00572849"/>
    <w:rsid w:val="00573FEB"/>
    <w:rsid w:val="00576758"/>
    <w:rsid w:val="00576A8D"/>
    <w:rsid w:val="0058063B"/>
    <w:rsid w:val="00580941"/>
    <w:rsid w:val="00580963"/>
    <w:rsid w:val="00580A36"/>
    <w:rsid w:val="00580FF8"/>
    <w:rsid w:val="00582809"/>
    <w:rsid w:val="005832F4"/>
    <w:rsid w:val="005833EA"/>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95C"/>
    <w:rsid w:val="005A7F14"/>
    <w:rsid w:val="005B0484"/>
    <w:rsid w:val="005B0830"/>
    <w:rsid w:val="005B2068"/>
    <w:rsid w:val="005B35D7"/>
    <w:rsid w:val="005B371F"/>
    <w:rsid w:val="005B392A"/>
    <w:rsid w:val="005B3AA3"/>
    <w:rsid w:val="005B46E2"/>
    <w:rsid w:val="005B4B1B"/>
    <w:rsid w:val="005B5122"/>
    <w:rsid w:val="005B52FC"/>
    <w:rsid w:val="005B6F83"/>
    <w:rsid w:val="005B75B4"/>
    <w:rsid w:val="005B7689"/>
    <w:rsid w:val="005B793D"/>
    <w:rsid w:val="005C1BE1"/>
    <w:rsid w:val="005C40B4"/>
    <w:rsid w:val="005C48DD"/>
    <w:rsid w:val="005C5935"/>
    <w:rsid w:val="005C74FB"/>
    <w:rsid w:val="005D1602"/>
    <w:rsid w:val="005D187F"/>
    <w:rsid w:val="005D1B94"/>
    <w:rsid w:val="005D27B9"/>
    <w:rsid w:val="005D3E4C"/>
    <w:rsid w:val="005D4702"/>
    <w:rsid w:val="005D592E"/>
    <w:rsid w:val="005D5A8F"/>
    <w:rsid w:val="005D6470"/>
    <w:rsid w:val="005D7C7A"/>
    <w:rsid w:val="005E0708"/>
    <w:rsid w:val="005E12A7"/>
    <w:rsid w:val="005E16B1"/>
    <w:rsid w:val="005E16CB"/>
    <w:rsid w:val="005E1A7B"/>
    <w:rsid w:val="005E1AFE"/>
    <w:rsid w:val="005E1D44"/>
    <w:rsid w:val="005E385F"/>
    <w:rsid w:val="005E3A17"/>
    <w:rsid w:val="005E43F4"/>
    <w:rsid w:val="005E45E2"/>
    <w:rsid w:val="005E4986"/>
    <w:rsid w:val="005E4B7B"/>
    <w:rsid w:val="005E4C48"/>
    <w:rsid w:val="005E53EB"/>
    <w:rsid w:val="005E5B81"/>
    <w:rsid w:val="005E7088"/>
    <w:rsid w:val="005E71A1"/>
    <w:rsid w:val="005E7B35"/>
    <w:rsid w:val="005F0A1C"/>
    <w:rsid w:val="005F1927"/>
    <w:rsid w:val="005F2CB1"/>
    <w:rsid w:val="005F3025"/>
    <w:rsid w:val="005F31AC"/>
    <w:rsid w:val="005F32F4"/>
    <w:rsid w:val="005F3D07"/>
    <w:rsid w:val="005F42A2"/>
    <w:rsid w:val="005F4CDC"/>
    <w:rsid w:val="005F4F88"/>
    <w:rsid w:val="005F618C"/>
    <w:rsid w:val="005F62DB"/>
    <w:rsid w:val="005F6655"/>
    <w:rsid w:val="005F6DCB"/>
    <w:rsid w:val="005F70BD"/>
    <w:rsid w:val="005F7590"/>
    <w:rsid w:val="00600404"/>
    <w:rsid w:val="00601369"/>
    <w:rsid w:val="0060136A"/>
    <w:rsid w:val="00601763"/>
    <w:rsid w:val="006019E8"/>
    <w:rsid w:val="00601AE6"/>
    <w:rsid w:val="0060283C"/>
    <w:rsid w:val="00602C2E"/>
    <w:rsid w:val="0060355F"/>
    <w:rsid w:val="0060457E"/>
    <w:rsid w:val="0060471E"/>
    <w:rsid w:val="006048E2"/>
    <w:rsid w:val="00604F14"/>
    <w:rsid w:val="006053E4"/>
    <w:rsid w:val="006061A3"/>
    <w:rsid w:val="0060658B"/>
    <w:rsid w:val="0060693B"/>
    <w:rsid w:val="00607134"/>
    <w:rsid w:val="00607284"/>
    <w:rsid w:val="00607B0D"/>
    <w:rsid w:val="00610315"/>
    <w:rsid w:val="00611035"/>
    <w:rsid w:val="00611753"/>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290"/>
    <w:rsid w:val="006259E2"/>
    <w:rsid w:val="00626F53"/>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CF2"/>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1F0C"/>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367"/>
    <w:rsid w:val="00674CC3"/>
    <w:rsid w:val="00674FEF"/>
    <w:rsid w:val="00675C72"/>
    <w:rsid w:val="006771F9"/>
    <w:rsid w:val="006776D7"/>
    <w:rsid w:val="00677B81"/>
    <w:rsid w:val="00677C9D"/>
    <w:rsid w:val="00681003"/>
    <w:rsid w:val="006817C9"/>
    <w:rsid w:val="00683ECE"/>
    <w:rsid w:val="00684BD3"/>
    <w:rsid w:val="006850F7"/>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3FA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6F1C"/>
    <w:rsid w:val="006B7603"/>
    <w:rsid w:val="006C03B8"/>
    <w:rsid w:val="006C0C90"/>
    <w:rsid w:val="006C1160"/>
    <w:rsid w:val="006C1E80"/>
    <w:rsid w:val="006C25B7"/>
    <w:rsid w:val="006C2A4C"/>
    <w:rsid w:val="006C31A4"/>
    <w:rsid w:val="006C3376"/>
    <w:rsid w:val="006C56C9"/>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09C"/>
    <w:rsid w:val="006F643E"/>
    <w:rsid w:val="006F6BBF"/>
    <w:rsid w:val="006F77F5"/>
    <w:rsid w:val="00700F34"/>
    <w:rsid w:val="00701528"/>
    <w:rsid w:val="00702E11"/>
    <w:rsid w:val="0070346E"/>
    <w:rsid w:val="007042A3"/>
    <w:rsid w:val="00704EDB"/>
    <w:rsid w:val="0070537F"/>
    <w:rsid w:val="00706101"/>
    <w:rsid w:val="007064E6"/>
    <w:rsid w:val="007065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830"/>
    <w:rsid w:val="00733F3D"/>
    <w:rsid w:val="007348B1"/>
    <w:rsid w:val="00734A12"/>
    <w:rsid w:val="00734B23"/>
    <w:rsid w:val="00734FCC"/>
    <w:rsid w:val="00735402"/>
    <w:rsid w:val="0073598A"/>
    <w:rsid w:val="00735D15"/>
    <w:rsid w:val="007362A6"/>
    <w:rsid w:val="00736B85"/>
    <w:rsid w:val="00736D7D"/>
    <w:rsid w:val="007400D0"/>
    <w:rsid w:val="0074070A"/>
    <w:rsid w:val="00740E58"/>
    <w:rsid w:val="00740F70"/>
    <w:rsid w:val="00741147"/>
    <w:rsid w:val="00741BA6"/>
    <w:rsid w:val="00742302"/>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57782"/>
    <w:rsid w:val="00760135"/>
    <w:rsid w:val="007604B2"/>
    <w:rsid w:val="00760A39"/>
    <w:rsid w:val="0076102F"/>
    <w:rsid w:val="0076325E"/>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87ABA"/>
    <w:rsid w:val="007907B2"/>
    <w:rsid w:val="00790C6B"/>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A7E9F"/>
    <w:rsid w:val="007A7F41"/>
    <w:rsid w:val="007B0AC0"/>
    <w:rsid w:val="007B0BE3"/>
    <w:rsid w:val="007B17F8"/>
    <w:rsid w:val="007B2DDB"/>
    <w:rsid w:val="007B3D2D"/>
    <w:rsid w:val="007B41D5"/>
    <w:rsid w:val="007B4C0D"/>
    <w:rsid w:val="007B50AE"/>
    <w:rsid w:val="007B51DF"/>
    <w:rsid w:val="007B5D5A"/>
    <w:rsid w:val="007B6084"/>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68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0947"/>
    <w:rsid w:val="007F20DE"/>
    <w:rsid w:val="007F2A87"/>
    <w:rsid w:val="007F344A"/>
    <w:rsid w:val="007F3BB8"/>
    <w:rsid w:val="007F3EE9"/>
    <w:rsid w:val="007F458C"/>
    <w:rsid w:val="007F5A67"/>
    <w:rsid w:val="007F5B02"/>
    <w:rsid w:val="007F5DC0"/>
    <w:rsid w:val="007F6026"/>
    <w:rsid w:val="00800979"/>
    <w:rsid w:val="00800D52"/>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368"/>
    <w:rsid w:val="00813C57"/>
    <w:rsid w:val="00813E64"/>
    <w:rsid w:val="00813FE8"/>
    <w:rsid w:val="008144B3"/>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0F10"/>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3FE"/>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5D9"/>
    <w:rsid w:val="00886634"/>
    <w:rsid w:val="008908DD"/>
    <w:rsid w:val="00892404"/>
    <w:rsid w:val="00893773"/>
    <w:rsid w:val="00894A18"/>
    <w:rsid w:val="00894A88"/>
    <w:rsid w:val="008950F7"/>
    <w:rsid w:val="00895386"/>
    <w:rsid w:val="00895654"/>
    <w:rsid w:val="00895EAF"/>
    <w:rsid w:val="0089623F"/>
    <w:rsid w:val="0089645D"/>
    <w:rsid w:val="008A0F40"/>
    <w:rsid w:val="008A21FF"/>
    <w:rsid w:val="008A222C"/>
    <w:rsid w:val="008A2A43"/>
    <w:rsid w:val="008A2BE8"/>
    <w:rsid w:val="008A2CE2"/>
    <w:rsid w:val="008A3075"/>
    <w:rsid w:val="008A30AC"/>
    <w:rsid w:val="008A38CF"/>
    <w:rsid w:val="008A3B1A"/>
    <w:rsid w:val="008A3BB5"/>
    <w:rsid w:val="008A3C06"/>
    <w:rsid w:val="008A3FCD"/>
    <w:rsid w:val="008A44B8"/>
    <w:rsid w:val="008A51A8"/>
    <w:rsid w:val="008A54C7"/>
    <w:rsid w:val="008A55C9"/>
    <w:rsid w:val="008A6483"/>
    <w:rsid w:val="008A681F"/>
    <w:rsid w:val="008A6E36"/>
    <w:rsid w:val="008A7147"/>
    <w:rsid w:val="008A77D8"/>
    <w:rsid w:val="008B0483"/>
    <w:rsid w:val="008B055D"/>
    <w:rsid w:val="008B120C"/>
    <w:rsid w:val="008B14EB"/>
    <w:rsid w:val="008B1665"/>
    <w:rsid w:val="008B1B86"/>
    <w:rsid w:val="008B350B"/>
    <w:rsid w:val="008B3AF3"/>
    <w:rsid w:val="008B40BD"/>
    <w:rsid w:val="008B51A0"/>
    <w:rsid w:val="008B592A"/>
    <w:rsid w:val="008B6998"/>
    <w:rsid w:val="008B7930"/>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4B0E"/>
    <w:rsid w:val="008D4C4D"/>
    <w:rsid w:val="008D52BA"/>
    <w:rsid w:val="008D540C"/>
    <w:rsid w:val="008D6D1A"/>
    <w:rsid w:val="008D717E"/>
    <w:rsid w:val="008E065E"/>
    <w:rsid w:val="008E0927"/>
    <w:rsid w:val="008E1482"/>
    <w:rsid w:val="008E1909"/>
    <w:rsid w:val="008E1F6E"/>
    <w:rsid w:val="008E21C7"/>
    <w:rsid w:val="008E292B"/>
    <w:rsid w:val="008E3668"/>
    <w:rsid w:val="008E4AAC"/>
    <w:rsid w:val="008E4FB7"/>
    <w:rsid w:val="008E55AE"/>
    <w:rsid w:val="008E5CAF"/>
    <w:rsid w:val="008E5DB8"/>
    <w:rsid w:val="008E683B"/>
    <w:rsid w:val="008E716F"/>
    <w:rsid w:val="008F11C5"/>
    <w:rsid w:val="008F1942"/>
    <w:rsid w:val="008F1EAB"/>
    <w:rsid w:val="008F22B7"/>
    <w:rsid w:val="008F2561"/>
    <w:rsid w:val="008F3013"/>
    <w:rsid w:val="008F31D7"/>
    <w:rsid w:val="008F33DC"/>
    <w:rsid w:val="008F4163"/>
    <w:rsid w:val="008F477F"/>
    <w:rsid w:val="008F6945"/>
    <w:rsid w:val="008F74DA"/>
    <w:rsid w:val="008F7CE9"/>
    <w:rsid w:val="00900B41"/>
    <w:rsid w:val="00902350"/>
    <w:rsid w:val="00902588"/>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6E52"/>
    <w:rsid w:val="00917CE9"/>
    <w:rsid w:val="00920235"/>
    <w:rsid w:val="00920B08"/>
    <w:rsid w:val="00920BF2"/>
    <w:rsid w:val="00921879"/>
    <w:rsid w:val="0092198F"/>
    <w:rsid w:val="00921E03"/>
    <w:rsid w:val="00922010"/>
    <w:rsid w:val="009259E4"/>
    <w:rsid w:val="009263BF"/>
    <w:rsid w:val="00926DB3"/>
    <w:rsid w:val="00926EB1"/>
    <w:rsid w:val="00926F32"/>
    <w:rsid w:val="00927269"/>
    <w:rsid w:val="00930080"/>
    <w:rsid w:val="00930E47"/>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4C35"/>
    <w:rsid w:val="009452E1"/>
    <w:rsid w:val="009454D5"/>
    <w:rsid w:val="00945C05"/>
    <w:rsid w:val="00946945"/>
    <w:rsid w:val="00947704"/>
    <w:rsid w:val="00947713"/>
    <w:rsid w:val="009505BB"/>
    <w:rsid w:val="009507E4"/>
    <w:rsid w:val="00950DE7"/>
    <w:rsid w:val="00950FE8"/>
    <w:rsid w:val="009523F6"/>
    <w:rsid w:val="009533A9"/>
    <w:rsid w:val="00953920"/>
    <w:rsid w:val="00953D47"/>
    <w:rsid w:val="00955C14"/>
    <w:rsid w:val="00955D71"/>
    <w:rsid w:val="009567FF"/>
    <w:rsid w:val="00956819"/>
    <w:rsid w:val="0095681E"/>
    <w:rsid w:val="009572D4"/>
    <w:rsid w:val="009574CA"/>
    <w:rsid w:val="00960389"/>
    <w:rsid w:val="00961921"/>
    <w:rsid w:val="00963FD2"/>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258"/>
    <w:rsid w:val="00976949"/>
    <w:rsid w:val="00977208"/>
    <w:rsid w:val="00977551"/>
    <w:rsid w:val="00977D9E"/>
    <w:rsid w:val="00980477"/>
    <w:rsid w:val="00980554"/>
    <w:rsid w:val="00981AD5"/>
    <w:rsid w:val="00982BB5"/>
    <w:rsid w:val="00983F51"/>
    <w:rsid w:val="00985253"/>
    <w:rsid w:val="009853B3"/>
    <w:rsid w:val="009853F3"/>
    <w:rsid w:val="0098799C"/>
    <w:rsid w:val="00987C1A"/>
    <w:rsid w:val="00990630"/>
    <w:rsid w:val="00990E49"/>
    <w:rsid w:val="00991761"/>
    <w:rsid w:val="00993349"/>
    <w:rsid w:val="00993AC1"/>
    <w:rsid w:val="00993CA1"/>
    <w:rsid w:val="009943F6"/>
    <w:rsid w:val="009947FE"/>
    <w:rsid w:val="00994DCA"/>
    <w:rsid w:val="0099595F"/>
    <w:rsid w:val="00995EFE"/>
    <w:rsid w:val="009960EC"/>
    <w:rsid w:val="009970DD"/>
    <w:rsid w:val="00997B2D"/>
    <w:rsid w:val="009A0724"/>
    <w:rsid w:val="009A0FBA"/>
    <w:rsid w:val="009A10A3"/>
    <w:rsid w:val="009A1601"/>
    <w:rsid w:val="009A1735"/>
    <w:rsid w:val="009A1748"/>
    <w:rsid w:val="009A21C4"/>
    <w:rsid w:val="009A462D"/>
    <w:rsid w:val="009A5A50"/>
    <w:rsid w:val="009A5CBA"/>
    <w:rsid w:val="009A785B"/>
    <w:rsid w:val="009B101F"/>
    <w:rsid w:val="009B1F30"/>
    <w:rsid w:val="009B25A5"/>
    <w:rsid w:val="009B28A9"/>
    <w:rsid w:val="009B36AC"/>
    <w:rsid w:val="009B3AC2"/>
    <w:rsid w:val="009B4DF4"/>
    <w:rsid w:val="009B52CC"/>
    <w:rsid w:val="009B564E"/>
    <w:rsid w:val="009B6231"/>
    <w:rsid w:val="009B62CF"/>
    <w:rsid w:val="009B63AB"/>
    <w:rsid w:val="009B65BA"/>
    <w:rsid w:val="009B66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2EF"/>
    <w:rsid w:val="009D0671"/>
    <w:rsid w:val="009D0A59"/>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7BE"/>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4B4"/>
    <w:rsid w:val="009F4F99"/>
    <w:rsid w:val="009F6C11"/>
    <w:rsid w:val="009F6F89"/>
    <w:rsid w:val="009F7467"/>
    <w:rsid w:val="009F7C47"/>
    <w:rsid w:val="009F7F5B"/>
    <w:rsid w:val="00A02B4C"/>
    <w:rsid w:val="00A048A8"/>
    <w:rsid w:val="00A04F49"/>
    <w:rsid w:val="00A069D1"/>
    <w:rsid w:val="00A07003"/>
    <w:rsid w:val="00A07217"/>
    <w:rsid w:val="00A10AA3"/>
    <w:rsid w:val="00A1127B"/>
    <w:rsid w:val="00A11997"/>
    <w:rsid w:val="00A121EB"/>
    <w:rsid w:val="00A125C0"/>
    <w:rsid w:val="00A12FF8"/>
    <w:rsid w:val="00A13E54"/>
    <w:rsid w:val="00A141C1"/>
    <w:rsid w:val="00A14C77"/>
    <w:rsid w:val="00A14C78"/>
    <w:rsid w:val="00A14E08"/>
    <w:rsid w:val="00A15697"/>
    <w:rsid w:val="00A159B5"/>
    <w:rsid w:val="00A16768"/>
    <w:rsid w:val="00A17645"/>
    <w:rsid w:val="00A17A76"/>
    <w:rsid w:val="00A17F63"/>
    <w:rsid w:val="00A202E1"/>
    <w:rsid w:val="00A215E6"/>
    <w:rsid w:val="00A2193B"/>
    <w:rsid w:val="00A21C64"/>
    <w:rsid w:val="00A21F84"/>
    <w:rsid w:val="00A23264"/>
    <w:rsid w:val="00A2351A"/>
    <w:rsid w:val="00A240BC"/>
    <w:rsid w:val="00A24558"/>
    <w:rsid w:val="00A247D6"/>
    <w:rsid w:val="00A264A9"/>
    <w:rsid w:val="00A26DEC"/>
    <w:rsid w:val="00A272AC"/>
    <w:rsid w:val="00A27767"/>
    <w:rsid w:val="00A27785"/>
    <w:rsid w:val="00A30187"/>
    <w:rsid w:val="00A30FF0"/>
    <w:rsid w:val="00A311B6"/>
    <w:rsid w:val="00A316F9"/>
    <w:rsid w:val="00A32319"/>
    <w:rsid w:val="00A3295F"/>
    <w:rsid w:val="00A32DB5"/>
    <w:rsid w:val="00A33075"/>
    <w:rsid w:val="00A33EA1"/>
    <w:rsid w:val="00A34181"/>
    <w:rsid w:val="00A3448A"/>
    <w:rsid w:val="00A35A6F"/>
    <w:rsid w:val="00A35EA7"/>
    <w:rsid w:val="00A36297"/>
    <w:rsid w:val="00A36AAB"/>
    <w:rsid w:val="00A3785C"/>
    <w:rsid w:val="00A3788F"/>
    <w:rsid w:val="00A41761"/>
    <w:rsid w:val="00A41A4E"/>
    <w:rsid w:val="00A41E2B"/>
    <w:rsid w:val="00A43C24"/>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0013"/>
    <w:rsid w:val="00A61499"/>
    <w:rsid w:val="00A6274A"/>
    <w:rsid w:val="00A6292E"/>
    <w:rsid w:val="00A62A45"/>
    <w:rsid w:val="00A62A77"/>
    <w:rsid w:val="00A63483"/>
    <w:rsid w:val="00A63B7F"/>
    <w:rsid w:val="00A63E23"/>
    <w:rsid w:val="00A6538C"/>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0E2"/>
    <w:rsid w:val="00AA3DA2"/>
    <w:rsid w:val="00AA437B"/>
    <w:rsid w:val="00AA51D6"/>
    <w:rsid w:val="00AA5A70"/>
    <w:rsid w:val="00AB0012"/>
    <w:rsid w:val="00AB00C3"/>
    <w:rsid w:val="00AB06D7"/>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2632"/>
    <w:rsid w:val="00AD3102"/>
    <w:rsid w:val="00AD3668"/>
    <w:rsid w:val="00AD3F94"/>
    <w:rsid w:val="00AD42BA"/>
    <w:rsid w:val="00AD4A5A"/>
    <w:rsid w:val="00AD4ACB"/>
    <w:rsid w:val="00AD6017"/>
    <w:rsid w:val="00AD78F8"/>
    <w:rsid w:val="00AE08A6"/>
    <w:rsid w:val="00AE0C4D"/>
    <w:rsid w:val="00AE0F9F"/>
    <w:rsid w:val="00AE203B"/>
    <w:rsid w:val="00AE27AC"/>
    <w:rsid w:val="00AE3C96"/>
    <w:rsid w:val="00AE3CF7"/>
    <w:rsid w:val="00AE40E0"/>
    <w:rsid w:val="00AE41FF"/>
    <w:rsid w:val="00AE475C"/>
    <w:rsid w:val="00AE4DBA"/>
    <w:rsid w:val="00AE4F07"/>
    <w:rsid w:val="00AE52F2"/>
    <w:rsid w:val="00AE5D43"/>
    <w:rsid w:val="00AE7D56"/>
    <w:rsid w:val="00AF052F"/>
    <w:rsid w:val="00AF0BD3"/>
    <w:rsid w:val="00AF117B"/>
    <w:rsid w:val="00AF12E9"/>
    <w:rsid w:val="00AF1C5D"/>
    <w:rsid w:val="00AF3D43"/>
    <w:rsid w:val="00AF41A5"/>
    <w:rsid w:val="00AF42D7"/>
    <w:rsid w:val="00AF441E"/>
    <w:rsid w:val="00AF4B39"/>
    <w:rsid w:val="00AF5ECC"/>
    <w:rsid w:val="00AF5EF6"/>
    <w:rsid w:val="00AF6395"/>
    <w:rsid w:val="00AF6851"/>
    <w:rsid w:val="00AF6D87"/>
    <w:rsid w:val="00B006FE"/>
    <w:rsid w:val="00B007CB"/>
    <w:rsid w:val="00B02117"/>
    <w:rsid w:val="00B02A95"/>
    <w:rsid w:val="00B02AA9"/>
    <w:rsid w:val="00B02FA3"/>
    <w:rsid w:val="00B0371D"/>
    <w:rsid w:val="00B0408F"/>
    <w:rsid w:val="00B05084"/>
    <w:rsid w:val="00B05176"/>
    <w:rsid w:val="00B05AF8"/>
    <w:rsid w:val="00B05C3C"/>
    <w:rsid w:val="00B060F2"/>
    <w:rsid w:val="00B06E8D"/>
    <w:rsid w:val="00B06FF0"/>
    <w:rsid w:val="00B07014"/>
    <w:rsid w:val="00B07158"/>
    <w:rsid w:val="00B07669"/>
    <w:rsid w:val="00B118FB"/>
    <w:rsid w:val="00B12AC1"/>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2FB4"/>
    <w:rsid w:val="00B43D30"/>
    <w:rsid w:val="00B446E8"/>
    <w:rsid w:val="00B44980"/>
    <w:rsid w:val="00B449F5"/>
    <w:rsid w:val="00B44F3F"/>
    <w:rsid w:val="00B44FE0"/>
    <w:rsid w:val="00B45621"/>
    <w:rsid w:val="00B45A52"/>
    <w:rsid w:val="00B46175"/>
    <w:rsid w:val="00B46BFF"/>
    <w:rsid w:val="00B46E19"/>
    <w:rsid w:val="00B47D41"/>
    <w:rsid w:val="00B50795"/>
    <w:rsid w:val="00B50B2C"/>
    <w:rsid w:val="00B512A8"/>
    <w:rsid w:val="00B51DF4"/>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AD7"/>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167"/>
    <w:rsid w:val="00BA6E7B"/>
    <w:rsid w:val="00BA76E0"/>
    <w:rsid w:val="00BA7979"/>
    <w:rsid w:val="00BB02D4"/>
    <w:rsid w:val="00BB059A"/>
    <w:rsid w:val="00BB2A25"/>
    <w:rsid w:val="00BB2ABB"/>
    <w:rsid w:val="00BB3434"/>
    <w:rsid w:val="00BB349D"/>
    <w:rsid w:val="00BB47CF"/>
    <w:rsid w:val="00BB4F2E"/>
    <w:rsid w:val="00BB50BA"/>
    <w:rsid w:val="00BB51AE"/>
    <w:rsid w:val="00BB51E9"/>
    <w:rsid w:val="00BB5883"/>
    <w:rsid w:val="00BB589A"/>
    <w:rsid w:val="00BB5CBC"/>
    <w:rsid w:val="00BB6A57"/>
    <w:rsid w:val="00BB6F24"/>
    <w:rsid w:val="00BC0201"/>
    <w:rsid w:val="00BC0E1E"/>
    <w:rsid w:val="00BC0FDC"/>
    <w:rsid w:val="00BC11F5"/>
    <w:rsid w:val="00BC2F44"/>
    <w:rsid w:val="00BC3053"/>
    <w:rsid w:val="00BC321F"/>
    <w:rsid w:val="00BC3693"/>
    <w:rsid w:val="00BC36C8"/>
    <w:rsid w:val="00BC3A94"/>
    <w:rsid w:val="00BC3B8B"/>
    <w:rsid w:val="00BC4024"/>
    <w:rsid w:val="00BC4D2E"/>
    <w:rsid w:val="00BC7BB7"/>
    <w:rsid w:val="00BC7C2A"/>
    <w:rsid w:val="00BD06E8"/>
    <w:rsid w:val="00BD0964"/>
    <w:rsid w:val="00BD1E3E"/>
    <w:rsid w:val="00BD287F"/>
    <w:rsid w:val="00BD2D6D"/>
    <w:rsid w:val="00BD31D3"/>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E7798"/>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4DAB"/>
    <w:rsid w:val="00C053B0"/>
    <w:rsid w:val="00C05706"/>
    <w:rsid w:val="00C05A29"/>
    <w:rsid w:val="00C05D65"/>
    <w:rsid w:val="00C0681A"/>
    <w:rsid w:val="00C06D16"/>
    <w:rsid w:val="00C06D93"/>
    <w:rsid w:val="00C07377"/>
    <w:rsid w:val="00C076B5"/>
    <w:rsid w:val="00C10478"/>
    <w:rsid w:val="00C106B1"/>
    <w:rsid w:val="00C12107"/>
    <w:rsid w:val="00C12B81"/>
    <w:rsid w:val="00C14D4B"/>
    <w:rsid w:val="00C15115"/>
    <w:rsid w:val="00C154BB"/>
    <w:rsid w:val="00C156CA"/>
    <w:rsid w:val="00C171A0"/>
    <w:rsid w:val="00C17244"/>
    <w:rsid w:val="00C21B15"/>
    <w:rsid w:val="00C22446"/>
    <w:rsid w:val="00C225D2"/>
    <w:rsid w:val="00C2261F"/>
    <w:rsid w:val="00C24D3E"/>
    <w:rsid w:val="00C25C89"/>
    <w:rsid w:val="00C2633B"/>
    <w:rsid w:val="00C26719"/>
    <w:rsid w:val="00C271C8"/>
    <w:rsid w:val="00C27753"/>
    <w:rsid w:val="00C279B5"/>
    <w:rsid w:val="00C27C45"/>
    <w:rsid w:val="00C3093C"/>
    <w:rsid w:val="00C310D8"/>
    <w:rsid w:val="00C31982"/>
    <w:rsid w:val="00C31C28"/>
    <w:rsid w:val="00C32440"/>
    <w:rsid w:val="00C32617"/>
    <w:rsid w:val="00C34B75"/>
    <w:rsid w:val="00C36CF9"/>
    <w:rsid w:val="00C3719D"/>
    <w:rsid w:val="00C40A72"/>
    <w:rsid w:val="00C42078"/>
    <w:rsid w:val="00C42BF7"/>
    <w:rsid w:val="00C433BF"/>
    <w:rsid w:val="00C43A25"/>
    <w:rsid w:val="00C43E2B"/>
    <w:rsid w:val="00C44D78"/>
    <w:rsid w:val="00C453DA"/>
    <w:rsid w:val="00C46105"/>
    <w:rsid w:val="00C4724D"/>
    <w:rsid w:val="00C5088C"/>
    <w:rsid w:val="00C50E25"/>
    <w:rsid w:val="00C5203C"/>
    <w:rsid w:val="00C5271D"/>
    <w:rsid w:val="00C52F17"/>
    <w:rsid w:val="00C534D9"/>
    <w:rsid w:val="00C53C5D"/>
    <w:rsid w:val="00C54995"/>
    <w:rsid w:val="00C54CFD"/>
    <w:rsid w:val="00C54D41"/>
    <w:rsid w:val="00C550F1"/>
    <w:rsid w:val="00C55EDC"/>
    <w:rsid w:val="00C5633B"/>
    <w:rsid w:val="00C573D9"/>
    <w:rsid w:val="00C57684"/>
    <w:rsid w:val="00C57E32"/>
    <w:rsid w:val="00C6007B"/>
    <w:rsid w:val="00C60783"/>
    <w:rsid w:val="00C63E63"/>
    <w:rsid w:val="00C64672"/>
    <w:rsid w:val="00C65928"/>
    <w:rsid w:val="00C66687"/>
    <w:rsid w:val="00C66915"/>
    <w:rsid w:val="00C70697"/>
    <w:rsid w:val="00C714A4"/>
    <w:rsid w:val="00C7196F"/>
    <w:rsid w:val="00C71B77"/>
    <w:rsid w:val="00C72EF4"/>
    <w:rsid w:val="00C739AD"/>
    <w:rsid w:val="00C743BB"/>
    <w:rsid w:val="00C75339"/>
    <w:rsid w:val="00C7568F"/>
    <w:rsid w:val="00C75C06"/>
    <w:rsid w:val="00C75D2F"/>
    <w:rsid w:val="00C75EFA"/>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97BF0"/>
    <w:rsid w:val="00CA1ED8"/>
    <w:rsid w:val="00CA2143"/>
    <w:rsid w:val="00CA2C60"/>
    <w:rsid w:val="00CA301C"/>
    <w:rsid w:val="00CA3086"/>
    <w:rsid w:val="00CA48DC"/>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51D"/>
    <w:rsid w:val="00CC1C88"/>
    <w:rsid w:val="00CC1CDB"/>
    <w:rsid w:val="00CC2011"/>
    <w:rsid w:val="00CC23DE"/>
    <w:rsid w:val="00CC28A6"/>
    <w:rsid w:val="00CC35AF"/>
    <w:rsid w:val="00CC3EA0"/>
    <w:rsid w:val="00CC48E7"/>
    <w:rsid w:val="00CC4F97"/>
    <w:rsid w:val="00CC5687"/>
    <w:rsid w:val="00CC5B0C"/>
    <w:rsid w:val="00CC7B45"/>
    <w:rsid w:val="00CC7F13"/>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3D4F"/>
    <w:rsid w:val="00CE7561"/>
    <w:rsid w:val="00CF1354"/>
    <w:rsid w:val="00CF1F79"/>
    <w:rsid w:val="00CF26D6"/>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5D6F"/>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6677"/>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BA2"/>
    <w:rsid w:val="00D90C49"/>
    <w:rsid w:val="00D90E3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22AE"/>
    <w:rsid w:val="00DB377D"/>
    <w:rsid w:val="00DB3BDA"/>
    <w:rsid w:val="00DB4005"/>
    <w:rsid w:val="00DB4967"/>
    <w:rsid w:val="00DB4B56"/>
    <w:rsid w:val="00DB5A37"/>
    <w:rsid w:val="00DB6DA4"/>
    <w:rsid w:val="00DC00CB"/>
    <w:rsid w:val="00DC1728"/>
    <w:rsid w:val="00DC2D36"/>
    <w:rsid w:val="00DC339A"/>
    <w:rsid w:val="00DC4E15"/>
    <w:rsid w:val="00DC53EF"/>
    <w:rsid w:val="00DD0113"/>
    <w:rsid w:val="00DD1E86"/>
    <w:rsid w:val="00DD2038"/>
    <w:rsid w:val="00DD230B"/>
    <w:rsid w:val="00DD3197"/>
    <w:rsid w:val="00DD3CC4"/>
    <w:rsid w:val="00DD4383"/>
    <w:rsid w:val="00DD4E2A"/>
    <w:rsid w:val="00DD50C9"/>
    <w:rsid w:val="00DD6007"/>
    <w:rsid w:val="00DD6DD2"/>
    <w:rsid w:val="00DE044D"/>
    <w:rsid w:val="00DE125F"/>
    <w:rsid w:val="00DE3E82"/>
    <w:rsid w:val="00DE3F86"/>
    <w:rsid w:val="00DE5608"/>
    <w:rsid w:val="00DE58D0"/>
    <w:rsid w:val="00DE6336"/>
    <w:rsid w:val="00DE654F"/>
    <w:rsid w:val="00DE6647"/>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5FFA"/>
    <w:rsid w:val="00DF66F4"/>
    <w:rsid w:val="00E00F79"/>
    <w:rsid w:val="00E0117C"/>
    <w:rsid w:val="00E015F8"/>
    <w:rsid w:val="00E01CD3"/>
    <w:rsid w:val="00E02C12"/>
    <w:rsid w:val="00E03184"/>
    <w:rsid w:val="00E03186"/>
    <w:rsid w:val="00E033C8"/>
    <w:rsid w:val="00E038EB"/>
    <w:rsid w:val="00E072AD"/>
    <w:rsid w:val="00E074E3"/>
    <w:rsid w:val="00E075FF"/>
    <w:rsid w:val="00E1029D"/>
    <w:rsid w:val="00E1090C"/>
    <w:rsid w:val="00E110E7"/>
    <w:rsid w:val="00E114C3"/>
    <w:rsid w:val="00E11A42"/>
    <w:rsid w:val="00E11B20"/>
    <w:rsid w:val="00E128D6"/>
    <w:rsid w:val="00E12D07"/>
    <w:rsid w:val="00E13101"/>
    <w:rsid w:val="00E13169"/>
    <w:rsid w:val="00E133EB"/>
    <w:rsid w:val="00E149F2"/>
    <w:rsid w:val="00E153BF"/>
    <w:rsid w:val="00E17FA2"/>
    <w:rsid w:val="00E214B1"/>
    <w:rsid w:val="00E22330"/>
    <w:rsid w:val="00E239E1"/>
    <w:rsid w:val="00E23C66"/>
    <w:rsid w:val="00E24303"/>
    <w:rsid w:val="00E250DA"/>
    <w:rsid w:val="00E25CF6"/>
    <w:rsid w:val="00E26DC6"/>
    <w:rsid w:val="00E27832"/>
    <w:rsid w:val="00E27993"/>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14B"/>
    <w:rsid w:val="00E45C06"/>
    <w:rsid w:val="00E46886"/>
    <w:rsid w:val="00E46965"/>
    <w:rsid w:val="00E47AEF"/>
    <w:rsid w:val="00E5054E"/>
    <w:rsid w:val="00E53032"/>
    <w:rsid w:val="00E531A4"/>
    <w:rsid w:val="00E53314"/>
    <w:rsid w:val="00E53493"/>
    <w:rsid w:val="00E53B75"/>
    <w:rsid w:val="00E53C6E"/>
    <w:rsid w:val="00E547B1"/>
    <w:rsid w:val="00E54E3B"/>
    <w:rsid w:val="00E5541D"/>
    <w:rsid w:val="00E55623"/>
    <w:rsid w:val="00E56812"/>
    <w:rsid w:val="00E57565"/>
    <w:rsid w:val="00E6072C"/>
    <w:rsid w:val="00E60D7C"/>
    <w:rsid w:val="00E61405"/>
    <w:rsid w:val="00E61875"/>
    <w:rsid w:val="00E61C6E"/>
    <w:rsid w:val="00E61D06"/>
    <w:rsid w:val="00E61D67"/>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688E"/>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1992"/>
    <w:rsid w:val="00EA2577"/>
    <w:rsid w:val="00EA3322"/>
    <w:rsid w:val="00EA360E"/>
    <w:rsid w:val="00EA4930"/>
    <w:rsid w:val="00EA4D1E"/>
    <w:rsid w:val="00EA4E51"/>
    <w:rsid w:val="00EA53C7"/>
    <w:rsid w:val="00EA59F9"/>
    <w:rsid w:val="00EA5E4F"/>
    <w:rsid w:val="00EA62E0"/>
    <w:rsid w:val="00EA685A"/>
    <w:rsid w:val="00EA6F14"/>
    <w:rsid w:val="00EA7221"/>
    <w:rsid w:val="00EA740A"/>
    <w:rsid w:val="00EA7A41"/>
    <w:rsid w:val="00EB077B"/>
    <w:rsid w:val="00EB0A73"/>
    <w:rsid w:val="00EB0D03"/>
    <w:rsid w:val="00EB0E42"/>
    <w:rsid w:val="00EB244F"/>
    <w:rsid w:val="00EB2DAA"/>
    <w:rsid w:val="00EB3862"/>
    <w:rsid w:val="00EB3E32"/>
    <w:rsid w:val="00EB4EA2"/>
    <w:rsid w:val="00EB4F09"/>
    <w:rsid w:val="00EB52A3"/>
    <w:rsid w:val="00EB5A27"/>
    <w:rsid w:val="00EB649C"/>
    <w:rsid w:val="00EB6AA9"/>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B0"/>
    <w:rsid w:val="00EF3EE9"/>
    <w:rsid w:val="00EF498C"/>
    <w:rsid w:val="00EF5092"/>
    <w:rsid w:val="00EF5787"/>
    <w:rsid w:val="00EF60D0"/>
    <w:rsid w:val="00EF6786"/>
    <w:rsid w:val="00EF715E"/>
    <w:rsid w:val="00EF78A7"/>
    <w:rsid w:val="00EF7EF6"/>
    <w:rsid w:val="00F005BC"/>
    <w:rsid w:val="00F00773"/>
    <w:rsid w:val="00F00B3B"/>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1F8A"/>
    <w:rsid w:val="00F13DC3"/>
    <w:rsid w:val="00F15FA5"/>
    <w:rsid w:val="00F209B7"/>
    <w:rsid w:val="00F20A37"/>
    <w:rsid w:val="00F21592"/>
    <w:rsid w:val="00F22375"/>
    <w:rsid w:val="00F22CFC"/>
    <w:rsid w:val="00F22F65"/>
    <w:rsid w:val="00F2376F"/>
    <w:rsid w:val="00F243D8"/>
    <w:rsid w:val="00F251EF"/>
    <w:rsid w:val="00F26D6C"/>
    <w:rsid w:val="00F274F1"/>
    <w:rsid w:val="00F27BCD"/>
    <w:rsid w:val="00F27C98"/>
    <w:rsid w:val="00F30828"/>
    <w:rsid w:val="00F308EC"/>
    <w:rsid w:val="00F30B59"/>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62F2"/>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0C81"/>
    <w:rsid w:val="00F71574"/>
    <w:rsid w:val="00F7172A"/>
    <w:rsid w:val="00F71C0A"/>
    <w:rsid w:val="00F71DEC"/>
    <w:rsid w:val="00F71F69"/>
    <w:rsid w:val="00F729BD"/>
    <w:rsid w:val="00F72B72"/>
    <w:rsid w:val="00F736A5"/>
    <w:rsid w:val="00F73A48"/>
    <w:rsid w:val="00F74106"/>
    <w:rsid w:val="00F742BF"/>
    <w:rsid w:val="00F74997"/>
    <w:rsid w:val="00F74BB9"/>
    <w:rsid w:val="00F7503C"/>
    <w:rsid w:val="00F75582"/>
    <w:rsid w:val="00F75A7F"/>
    <w:rsid w:val="00F75C4B"/>
    <w:rsid w:val="00F76EFA"/>
    <w:rsid w:val="00F7740B"/>
    <w:rsid w:val="00F804BE"/>
    <w:rsid w:val="00F817CE"/>
    <w:rsid w:val="00F81B24"/>
    <w:rsid w:val="00F81F41"/>
    <w:rsid w:val="00F82326"/>
    <w:rsid w:val="00F8341C"/>
    <w:rsid w:val="00F84064"/>
    <w:rsid w:val="00F8456C"/>
    <w:rsid w:val="00F859D8"/>
    <w:rsid w:val="00F85D2D"/>
    <w:rsid w:val="00F868F5"/>
    <w:rsid w:val="00F87BC5"/>
    <w:rsid w:val="00F9056A"/>
    <w:rsid w:val="00F90C86"/>
    <w:rsid w:val="00F90F8D"/>
    <w:rsid w:val="00F91535"/>
    <w:rsid w:val="00F91ED2"/>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2DF"/>
    <w:rsid w:val="00FB4A19"/>
    <w:rsid w:val="00FB4C80"/>
    <w:rsid w:val="00FB5169"/>
    <w:rsid w:val="00FB5639"/>
    <w:rsid w:val="00FB6A6A"/>
    <w:rsid w:val="00FB7D47"/>
    <w:rsid w:val="00FC20BF"/>
    <w:rsid w:val="00FC331B"/>
    <w:rsid w:val="00FC34F5"/>
    <w:rsid w:val="00FC4AD0"/>
    <w:rsid w:val="00FC7429"/>
    <w:rsid w:val="00FD018B"/>
    <w:rsid w:val="00FD0409"/>
    <w:rsid w:val="00FD0516"/>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41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E252B8DA-1E50-4219-BF0D-F96BE02D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B1Char1">
    <w:name w:val="B1 Char1"/>
    <w:qFormat/>
    <w:rsid w:val="00A14E08"/>
    <w:rPr>
      <w:rFonts w:eastAsia="Times New Roman"/>
    </w:rPr>
  </w:style>
  <w:style w:type="paragraph" w:customStyle="1" w:styleId="NO">
    <w:name w:val="NO"/>
    <w:basedOn w:val="a0"/>
    <w:link w:val="NOChar"/>
    <w:rsid w:val="003727C1"/>
    <w:pPr>
      <w:keepLines/>
      <w:overflowPunct/>
      <w:autoSpaceDE/>
      <w:autoSpaceDN/>
      <w:adjustRightInd/>
      <w:spacing w:after="180"/>
      <w:ind w:left="1135" w:hanging="851"/>
      <w:jc w:val="left"/>
      <w:textAlignment w:val="auto"/>
    </w:pPr>
    <w:rPr>
      <w:rFonts w:ascii="Times New Roman" w:eastAsia="맑은 고딕" w:hAnsi="Times New Roman"/>
      <w:lang w:eastAsia="en-US"/>
    </w:rPr>
  </w:style>
  <w:style w:type="character" w:customStyle="1" w:styleId="B2Char">
    <w:name w:val="B2 Char"/>
    <w:rsid w:val="003727C1"/>
    <w:rPr>
      <w:lang w:val="en-GB" w:eastAsia="en-US"/>
    </w:rPr>
  </w:style>
  <w:style w:type="character" w:customStyle="1" w:styleId="NOChar">
    <w:name w:val="NO Char"/>
    <w:link w:val="NO"/>
    <w:rsid w:val="003727C1"/>
    <w:rPr>
      <w:rFonts w:ascii="Times New Roman" w:eastAsia="맑은 고딕" w:hAnsi="Times New Roman"/>
      <w:lang w:val="en-GB"/>
    </w:rPr>
  </w:style>
  <w:style w:type="paragraph" w:customStyle="1" w:styleId="Agreement">
    <w:name w:val="Agreement"/>
    <w:basedOn w:val="a0"/>
    <w:next w:val="Doc-text2"/>
    <w:rsid w:val="00EA1992"/>
    <w:pPr>
      <w:numPr>
        <w:numId w:val="16"/>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4742691">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51568106">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3594873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081780999">
      <w:bodyDiv w:val="1"/>
      <w:marLeft w:val="0"/>
      <w:marRight w:val="0"/>
      <w:marTop w:val="0"/>
      <w:marBottom w:val="0"/>
      <w:divBdr>
        <w:top w:val="none" w:sz="0" w:space="0" w:color="auto"/>
        <w:left w:val="none" w:sz="0" w:space="0" w:color="auto"/>
        <w:bottom w:val="none" w:sz="0" w:space="0" w:color="auto"/>
        <w:right w:val="none" w:sz="0" w:space="0" w:color="auto"/>
      </w:divBdr>
    </w:div>
    <w:div w:id="2105569547">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8B7DF430-9F06-4270-BF6D-8358397AD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122</TotalTime>
  <Pages>2</Pages>
  <Words>767</Words>
  <Characters>4378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14</cp:revision>
  <cp:lastPrinted>2017-09-25T07:27:00Z</cp:lastPrinted>
  <dcterms:created xsi:type="dcterms:W3CDTF">2019-10-03T00:07:00Z</dcterms:created>
  <dcterms:modified xsi:type="dcterms:W3CDTF">2019-10-04T04:24:00Z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